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CF0A0" w14:textId="77777777" w:rsidR="00E97402" w:rsidRDefault="00E97402">
      <w:pPr>
        <w:pStyle w:val="Text"/>
        <w:ind w:firstLine="0"/>
        <w:rPr>
          <w:sz w:val="18"/>
          <w:szCs w:val="18"/>
        </w:rPr>
      </w:pPr>
    </w:p>
    <w:p w14:paraId="6F26531F" w14:textId="22FC10E0" w:rsidR="0045422C" w:rsidRDefault="00992683" w:rsidP="0045422C">
      <w:pPr>
        <w:pStyle w:val="Authors"/>
        <w:framePr w:wrap="notBeside"/>
        <w:spacing w:after="120" w:line="276" w:lineRule="auto"/>
        <w:rPr>
          <w:rFonts w:ascii="Arial" w:hAnsi="Arial" w:cs="Arial"/>
          <w:color w:val="004496"/>
          <w:kern w:val="28"/>
          <w:sz w:val="48"/>
          <w:szCs w:val="48"/>
        </w:rPr>
      </w:pPr>
      <w:r w:rsidRPr="00992683">
        <w:t xml:space="preserve"> </w:t>
      </w:r>
      <w:r w:rsidR="005D4D2C" w:rsidRPr="005D4D2C">
        <w:rPr>
          <w:rFonts w:ascii="Arial" w:hAnsi="Arial" w:cs="Arial"/>
          <w:color w:val="004496"/>
          <w:kern w:val="28"/>
          <w:sz w:val="48"/>
          <w:szCs w:val="48"/>
        </w:rPr>
        <w:t>Evaluating The Viability and Impediments of Structural Design Software (STAAD, MIDAS, And ETABS) In the Cabanatuan City: An In-Depth Analysis</w:t>
      </w:r>
    </w:p>
    <w:p w14:paraId="2C4FC63F" w14:textId="3806EE1B" w:rsidR="0045422C" w:rsidRDefault="005D4D2C" w:rsidP="0045422C">
      <w:pPr>
        <w:pStyle w:val="Authors"/>
        <w:framePr w:wrap="notBeside"/>
        <w:spacing w:after="0"/>
      </w:pPr>
      <w:proofErr w:type="spellStart"/>
      <w:r w:rsidRPr="005D4D2C">
        <w:t>Vernadette</w:t>
      </w:r>
      <w:proofErr w:type="spellEnd"/>
      <w:r w:rsidRPr="005D4D2C">
        <w:t xml:space="preserve"> Ventura</w:t>
      </w:r>
      <w:r w:rsidRPr="00F64BAA">
        <w:rPr>
          <w:vertAlign w:val="superscript"/>
        </w:rPr>
        <w:t>1</w:t>
      </w:r>
      <w:r w:rsidRPr="005D4D2C">
        <w:t xml:space="preserve">, </w:t>
      </w:r>
      <w:proofErr w:type="spellStart"/>
      <w:r w:rsidRPr="005D4D2C">
        <w:t>Ronnel</w:t>
      </w:r>
      <w:proofErr w:type="spellEnd"/>
      <w:r w:rsidRPr="005D4D2C">
        <w:t xml:space="preserve"> </w:t>
      </w:r>
      <w:proofErr w:type="spellStart"/>
      <w:r w:rsidRPr="005D4D2C">
        <w:t>Cesista</w:t>
      </w:r>
      <w:proofErr w:type="spellEnd"/>
      <w:r w:rsidRPr="005D4D2C">
        <w:t xml:space="preserve"> Fabia</w:t>
      </w:r>
      <w:r w:rsidRPr="00F64BAA">
        <w:rPr>
          <w:vertAlign w:val="superscript"/>
        </w:rPr>
        <w:t>2</w:t>
      </w:r>
      <w:r w:rsidRPr="005D4D2C">
        <w:t>, Lorinda E. Pascual</w:t>
      </w:r>
      <w:r w:rsidRPr="00F64BAA">
        <w:rPr>
          <w:vertAlign w:val="superscript"/>
        </w:rPr>
        <w:t>3</w:t>
      </w:r>
      <w:r w:rsidRPr="005D4D2C">
        <w:t>, Noel T. Florencondia</w:t>
      </w:r>
      <w:r w:rsidRPr="00F64BAA">
        <w:rPr>
          <w:vertAlign w:val="superscript"/>
        </w:rPr>
        <w:t>3</w:t>
      </w:r>
      <w:r w:rsidRPr="005D4D2C">
        <w:t>, Rick Donald Sy Manzon</w:t>
      </w:r>
      <w:r w:rsidRPr="00F64BAA">
        <w:rPr>
          <w:vertAlign w:val="superscript"/>
        </w:rPr>
        <w:t>3</w:t>
      </w:r>
      <w:r w:rsidR="00D713A1" w:rsidRPr="00D713A1">
        <w:t xml:space="preserve"> </w:t>
      </w:r>
      <w:r w:rsidR="00B33DBC" w:rsidRPr="00B33DBC">
        <w:t xml:space="preserve"> </w:t>
      </w:r>
    </w:p>
    <w:p w14:paraId="19F3FFCF" w14:textId="40A97873" w:rsidR="00F64BAA" w:rsidRDefault="0045422C" w:rsidP="0045422C">
      <w:pPr>
        <w:pStyle w:val="Authors"/>
        <w:framePr w:wrap="notBeside"/>
        <w:spacing w:after="0" w:line="276" w:lineRule="auto"/>
      </w:pPr>
      <w:r w:rsidRPr="00B84D64">
        <w:rPr>
          <w:i/>
          <w:sz w:val="18"/>
          <w:szCs w:val="18"/>
          <w:vertAlign w:val="superscript"/>
        </w:rPr>
        <w:t>1</w:t>
      </w:r>
      <w:r w:rsidR="00F64BAA" w:rsidRPr="00F64BAA">
        <w:rPr>
          <w:i/>
          <w:sz w:val="18"/>
          <w:szCs w:val="18"/>
        </w:rPr>
        <w:t>City Environment and Natural Resources Office, Local Government Unit-Cabanatuan City, Philippines</w:t>
      </w:r>
      <w:r w:rsidR="00F64BAA" w:rsidRPr="00F64BAA">
        <w:t xml:space="preserve"> </w:t>
      </w:r>
    </w:p>
    <w:p w14:paraId="3BC8ACAC" w14:textId="77777777" w:rsidR="00F64BAA" w:rsidRDefault="00F64BAA" w:rsidP="0045422C">
      <w:pPr>
        <w:pStyle w:val="Authors"/>
        <w:framePr w:wrap="notBeside"/>
        <w:spacing w:after="0" w:line="276" w:lineRule="auto"/>
        <w:rPr>
          <w:i/>
          <w:sz w:val="18"/>
          <w:szCs w:val="18"/>
        </w:rPr>
      </w:pPr>
      <w:r w:rsidRPr="00F64BAA">
        <w:rPr>
          <w:i/>
          <w:sz w:val="18"/>
          <w:szCs w:val="18"/>
          <w:vertAlign w:val="superscript"/>
        </w:rPr>
        <w:t>2</w:t>
      </w:r>
      <w:r w:rsidRPr="00F64BAA">
        <w:rPr>
          <w:i/>
          <w:sz w:val="18"/>
          <w:szCs w:val="18"/>
        </w:rPr>
        <w:t>Civil Engineering Department, Nueva Ecija University of Science and Technology, Cabanatuan City, Philippines</w:t>
      </w:r>
    </w:p>
    <w:p w14:paraId="77AF7049" w14:textId="0385B6F6" w:rsidR="00992683" w:rsidRDefault="00F64BAA" w:rsidP="0045422C">
      <w:pPr>
        <w:pStyle w:val="Authors"/>
        <w:framePr w:wrap="notBeside"/>
        <w:spacing w:after="0" w:line="276" w:lineRule="auto"/>
        <w:rPr>
          <w:i/>
          <w:sz w:val="18"/>
          <w:szCs w:val="18"/>
        </w:rPr>
      </w:pPr>
      <w:r w:rsidRPr="00F64BAA">
        <w:rPr>
          <w:i/>
          <w:sz w:val="18"/>
          <w:szCs w:val="18"/>
          <w:vertAlign w:val="superscript"/>
        </w:rPr>
        <w:t>3</w:t>
      </w:r>
      <w:r w:rsidRPr="00F64BAA">
        <w:rPr>
          <w:i/>
          <w:sz w:val="18"/>
          <w:szCs w:val="18"/>
        </w:rPr>
        <w:t>Graduate School Department, Nueva Ecija University of Science and Technology, Cabanatuan City, Philippines</w:t>
      </w:r>
    </w:p>
    <w:p w14:paraId="13D03119" w14:textId="699472BE" w:rsidR="0045422C" w:rsidRPr="004D1DF8" w:rsidRDefault="0045422C" w:rsidP="0045422C">
      <w:pPr>
        <w:pStyle w:val="Authors"/>
        <w:framePr w:wrap="notBeside"/>
        <w:spacing w:after="0"/>
      </w:pPr>
      <w:r w:rsidRPr="00037C3D">
        <w:rPr>
          <w:i/>
          <w:sz w:val="16"/>
          <w:szCs w:val="16"/>
        </w:rPr>
        <w:t>Corresponding Author:</w:t>
      </w:r>
      <w:r w:rsidR="00B33DBC">
        <w:t xml:space="preserve"> </w:t>
      </w:r>
      <w:r w:rsidR="00F64BAA" w:rsidRPr="00F64BAA">
        <w:rPr>
          <w:i/>
          <w:sz w:val="16"/>
          <w:szCs w:val="16"/>
        </w:rPr>
        <w:t>vernadetteventura528@gmail.com</w:t>
      </w:r>
    </w:p>
    <w:p w14:paraId="101AD801" w14:textId="77777777" w:rsidR="00F64BAA" w:rsidRDefault="0045422C" w:rsidP="00D713A1">
      <w:pPr>
        <w:pStyle w:val="Abstract"/>
      </w:pPr>
      <w:r w:rsidRPr="004D1DF8">
        <w:rPr>
          <w:color w:val="11A0DB"/>
        </w:rPr>
        <w:t>Abstract—</w:t>
      </w:r>
      <w:r>
        <w:rPr>
          <w:color w:val="11A0DB"/>
        </w:rPr>
        <w:t xml:space="preserve"> </w:t>
      </w:r>
      <w:bookmarkStart w:id="0" w:name="PointTmp"/>
      <w:r w:rsidR="00F64BAA" w:rsidRPr="00F64BAA">
        <w:t>The construction industry in Cabanatuan City, much like in many other urban centers, relies heavily on advanced technologies and software tools to meet the demands of modern engineering projects. Among these tools, structural design software such as STAAD, MIDAS, and ETABS play a crucial role in aiding engineers and architects in analyzing and designing complex structures. These software programs offer a range of functionalities, including finite element analysis, structural optimization, and dynamic analysis, which are essential for ensuring the safety, efficiency, and functionality of engineering projects. However, despite the widespread use of these software programs in the construction industry, their viability and effectiveness in meeting the specific engineering requirements of Cabanatuan City have not been thoroughly examined. This research seeks to address this gap by evaluating the suitability of STAAD, MIDAS, and ETABS software in the context of Cabanatuan City's engineering needs.</w:t>
      </w:r>
    </w:p>
    <w:p w14:paraId="277F97AF" w14:textId="3413F054" w:rsidR="0045422C" w:rsidRDefault="0045422C" w:rsidP="00D713A1">
      <w:pPr>
        <w:pStyle w:val="Abstract"/>
      </w:pPr>
      <w:r w:rsidRPr="004D1DF8">
        <w:rPr>
          <w:i/>
          <w:iCs/>
          <w:color w:val="11A0DB"/>
        </w:rPr>
        <w:t>Index Terms—</w:t>
      </w:r>
      <w:bookmarkEnd w:id="0"/>
      <w:r w:rsidR="00F64BAA" w:rsidRPr="00F64BAA">
        <w:t xml:space="preserve"> Structural Design, Structural Analysis, Software Program, Designer, Application</w:t>
      </w:r>
      <w:r w:rsidR="00992683" w:rsidRPr="00992683">
        <w:t>.</w:t>
      </w:r>
    </w:p>
    <w:p w14:paraId="2C5A3DA4" w14:textId="55E7DAF2" w:rsidR="00833C5F" w:rsidRDefault="00B13430" w:rsidP="00833C5F">
      <w:pPr>
        <w:pStyle w:val="Heading1"/>
      </w:pPr>
      <w:r w:rsidRPr="00DD2CCE">
        <w:t>Introduction</w:t>
      </w:r>
    </w:p>
    <w:p w14:paraId="3115D8BB" w14:textId="77777777" w:rsidR="00361133" w:rsidRDefault="00F64BAA" w:rsidP="00F64BAA">
      <w:pPr>
        <w:pStyle w:val="Text"/>
      </w:pPr>
      <w:r>
        <w:t xml:space="preserve">One of the primary benefits of using structural design software like STAAD, MIDAS, and ETABS is their ability to perform complex analysis and design tasks with a high degree of accuracy. These software programs enable engineers to simulate real-life conditions and predict the behavior of structures under various load conditions, thereby allowing them to make informed decisions throughout the design process. </w:t>
      </w:r>
    </w:p>
    <w:p w14:paraId="5A0FF761" w14:textId="77777777" w:rsidR="00361133" w:rsidRDefault="00361133" w:rsidP="00F64BAA">
      <w:pPr>
        <w:pStyle w:val="Text"/>
      </w:pPr>
    </w:p>
    <w:p w14:paraId="50C91235" w14:textId="49BC0CEE" w:rsidR="00361133" w:rsidRDefault="00361133" w:rsidP="00F64BAA">
      <w:pPr>
        <w:pStyle w:val="Text"/>
      </w:pPr>
    </w:p>
    <w:p w14:paraId="58AC6B93" w14:textId="4E48D702" w:rsidR="00361133" w:rsidRDefault="00361133" w:rsidP="00F64BAA">
      <w:pPr>
        <w:pStyle w:val="Text"/>
      </w:pPr>
      <w:r w:rsidRPr="00C134A0">
        <w:rPr>
          <w:noProof/>
        </w:rPr>
        <mc:AlternateContent>
          <mc:Choice Requires="wps">
            <w:drawing>
              <wp:anchor distT="45720" distB="45720" distL="114300" distR="114300" simplePos="0" relativeHeight="251659264" behindDoc="0" locked="0" layoutInCell="1" allowOverlap="1" wp14:anchorId="308C418B" wp14:editId="41DCCA6C">
                <wp:simplePos x="0" y="0"/>
                <wp:positionH relativeFrom="margin">
                  <wp:posOffset>216877</wp:posOffset>
                </wp:positionH>
                <wp:positionV relativeFrom="paragraph">
                  <wp:posOffset>38588</wp:posOffset>
                </wp:positionV>
                <wp:extent cx="2557780" cy="944880"/>
                <wp:effectExtent l="0" t="0" r="0" b="7620"/>
                <wp:wrapSquare wrapText="bothSides"/>
                <wp:docPr id="6918" name="Text Box 6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9448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6D8B9B1" w14:textId="0E4A16CF" w:rsidR="00361133" w:rsidRPr="00592668" w:rsidRDefault="00361133" w:rsidP="00361133">
                            <w:pPr>
                              <w:adjustRightInd w:val="0"/>
                              <w:jc w:val="both"/>
                              <w:rPr>
                                <w:sz w:val="18"/>
                                <w:szCs w:val="18"/>
                              </w:rPr>
                            </w:pPr>
                            <w:r w:rsidRPr="00592668">
                              <w:rPr>
                                <w:sz w:val="18"/>
                                <w:szCs w:val="18"/>
                              </w:rPr>
                              <w:t xml:space="preserve">Manuscript revised </w:t>
                            </w:r>
                            <w:r>
                              <w:rPr>
                                <w:sz w:val="18"/>
                                <w:szCs w:val="18"/>
                              </w:rPr>
                              <w:t>April 2</w:t>
                            </w:r>
                            <w:r>
                              <w:rPr>
                                <w:sz w:val="18"/>
                                <w:szCs w:val="18"/>
                              </w:rPr>
                              <w:t>2</w:t>
                            </w:r>
                            <w:r w:rsidRPr="00592668">
                              <w:rPr>
                                <w:sz w:val="18"/>
                                <w:szCs w:val="18"/>
                              </w:rPr>
                              <w:t>, 202</w:t>
                            </w:r>
                            <w:r>
                              <w:rPr>
                                <w:sz w:val="18"/>
                                <w:szCs w:val="18"/>
                              </w:rPr>
                              <w:t>4</w:t>
                            </w:r>
                            <w:r w:rsidRPr="00592668">
                              <w:rPr>
                                <w:sz w:val="18"/>
                                <w:szCs w:val="18"/>
                              </w:rPr>
                              <w:t xml:space="preserve">; accepted </w:t>
                            </w:r>
                            <w:r>
                              <w:rPr>
                                <w:sz w:val="18"/>
                                <w:szCs w:val="18"/>
                              </w:rPr>
                              <w:t>April 2</w:t>
                            </w:r>
                            <w:r>
                              <w:rPr>
                                <w:sz w:val="18"/>
                                <w:szCs w:val="18"/>
                              </w:rPr>
                              <w:t>5</w:t>
                            </w:r>
                            <w:r>
                              <w:rPr>
                                <w:sz w:val="18"/>
                                <w:szCs w:val="18"/>
                              </w:rPr>
                              <w:t>,</w:t>
                            </w:r>
                            <w:r w:rsidRPr="00592668">
                              <w:rPr>
                                <w:sz w:val="18"/>
                                <w:szCs w:val="18"/>
                              </w:rPr>
                              <w:t xml:space="preserve"> 202</w:t>
                            </w:r>
                            <w:r>
                              <w:rPr>
                                <w:sz w:val="18"/>
                                <w:szCs w:val="18"/>
                              </w:rPr>
                              <w:t>4</w:t>
                            </w:r>
                            <w:r w:rsidRPr="00592668">
                              <w:rPr>
                                <w:sz w:val="18"/>
                                <w:szCs w:val="18"/>
                              </w:rPr>
                              <w:t xml:space="preserve">. Date of publication </w:t>
                            </w:r>
                            <w:r>
                              <w:rPr>
                                <w:sz w:val="18"/>
                                <w:szCs w:val="18"/>
                              </w:rPr>
                              <w:t>April 28</w:t>
                            </w:r>
                            <w:r w:rsidRPr="00592668">
                              <w:rPr>
                                <w:sz w:val="18"/>
                                <w:szCs w:val="18"/>
                              </w:rPr>
                              <w:t>, 202</w:t>
                            </w:r>
                            <w:r>
                              <w:rPr>
                                <w:sz w:val="18"/>
                                <w:szCs w:val="18"/>
                              </w:rPr>
                              <w:t>4</w:t>
                            </w:r>
                            <w:r w:rsidRPr="00592668">
                              <w:rPr>
                                <w:sz w:val="18"/>
                                <w:szCs w:val="18"/>
                              </w:rPr>
                              <w:t>.</w:t>
                            </w:r>
                          </w:p>
                          <w:p w14:paraId="2358B4E9" w14:textId="77777777" w:rsidR="00361133" w:rsidRPr="00592668" w:rsidRDefault="00361133" w:rsidP="00361133">
                            <w:pPr>
                              <w:adjustRightInd w:val="0"/>
                              <w:jc w:val="both"/>
                              <w:rPr>
                                <w:sz w:val="18"/>
                                <w:szCs w:val="18"/>
                              </w:rPr>
                            </w:pPr>
                            <w:r w:rsidRPr="00592668">
                              <w:rPr>
                                <w:sz w:val="18"/>
                                <w:szCs w:val="18"/>
                              </w:rPr>
                              <w:t xml:space="preserve">This paper available online at </w:t>
                            </w:r>
                            <w:hyperlink r:id="rId8" w:history="1">
                              <w:r w:rsidRPr="00592668">
                                <w:rPr>
                                  <w:rStyle w:val="Hyperlink"/>
                                  <w:sz w:val="18"/>
                                  <w:szCs w:val="18"/>
                                </w:rPr>
                                <w:t>www.ijprse.com</w:t>
                              </w:r>
                            </w:hyperlink>
                          </w:p>
                          <w:p w14:paraId="1D2120EB" w14:textId="77777777" w:rsidR="00361133" w:rsidRPr="00592668" w:rsidRDefault="00361133" w:rsidP="00361133">
                            <w:pPr>
                              <w:adjustRightInd w:val="0"/>
                              <w:jc w:val="both"/>
                              <w:rPr>
                                <w:sz w:val="18"/>
                                <w:szCs w:val="18"/>
                              </w:rPr>
                            </w:pPr>
                            <w:r w:rsidRPr="00592668">
                              <w:rPr>
                                <w:sz w:val="18"/>
                                <w:szCs w:val="18"/>
                              </w:rPr>
                              <w:t>ISSN (Online): 2582-7898; SJIF: 5.59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8C418B" id="_x0000_t202" coordsize="21600,21600" o:spt="202" path="m,l,21600r21600,l21600,xe">
                <v:stroke joinstyle="miter"/>
                <v:path gradientshapeok="t" o:connecttype="rect"/>
              </v:shapetype>
              <v:shape id="Text Box 6918" o:spid="_x0000_s1026" type="#_x0000_t202" style="position:absolute;left:0;text-align:left;margin-left:17.1pt;margin-top:3.05pt;width:201.4pt;height:74.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" filled="f" stroked="f">
                <v:textbox>
                  <w:txbxContent>
                    <w:p w14:paraId="66D8B9B1" w14:textId="0E4A16CF" w:rsidR="00361133" w:rsidRPr="00592668" w:rsidRDefault="00361133" w:rsidP="00361133">
                      <w:pPr>
                        <w:adjustRightInd w:val="0"/>
                        <w:jc w:val="both"/>
                        <w:rPr>
                          <w:sz w:val="18"/>
                          <w:szCs w:val="18"/>
                        </w:rPr>
                      </w:pPr>
                      <w:r w:rsidRPr="00592668">
                        <w:rPr>
                          <w:sz w:val="18"/>
                          <w:szCs w:val="18"/>
                        </w:rPr>
                        <w:t xml:space="preserve">Manuscript revised </w:t>
                      </w:r>
                      <w:r>
                        <w:rPr>
                          <w:sz w:val="18"/>
                          <w:szCs w:val="18"/>
                        </w:rPr>
                        <w:t>April 2</w:t>
                      </w:r>
                      <w:r>
                        <w:rPr>
                          <w:sz w:val="18"/>
                          <w:szCs w:val="18"/>
                        </w:rPr>
                        <w:t>2</w:t>
                      </w:r>
                      <w:r w:rsidRPr="00592668">
                        <w:rPr>
                          <w:sz w:val="18"/>
                          <w:szCs w:val="18"/>
                        </w:rPr>
                        <w:t>, 202</w:t>
                      </w:r>
                      <w:r>
                        <w:rPr>
                          <w:sz w:val="18"/>
                          <w:szCs w:val="18"/>
                        </w:rPr>
                        <w:t>4</w:t>
                      </w:r>
                      <w:r w:rsidRPr="00592668">
                        <w:rPr>
                          <w:sz w:val="18"/>
                          <w:szCs w:val="18"/>
                        </w:rPr>
                        <w:t xml:space="preserve">; accepted </w:t>
                      </w:r>
                      <w:r>
                        <w:rPr>
                          <w:sz w:val="18"/>
                          <w:szCs w:val="18"/>
                        </w:rPr>
                        <w:t>April 2</w:t>
                      </w:r>
                      <w:r>
                        <w:rPr>
                          <w:sz w:val="18"/>
                          <w:szCs w:val="18"/>
                        </w:rPr>
                        <w:t>5</w:t>
                      </w:r>
                      <w:r>
                        <w:rPr>
                          <w:sz w:val="18"/>
                          <w:szCs w:val="18"/>
                        </w:rPr>
                        <w:t>,</w:t>
                      </w:r>
                      <w:r w:rsidRPr="00592668">
                        <w:rPr>
                          <w:sz w:val="18"/>
                          <w:szCs w:val="18"/>
                        </w:rPr>
                        <w:t xml:space="preserve"> 202</w:t>
                      </w:r>
                      <w:r>
                        <w:rPr>
                          <w:sz w:val="18"/>
                          <w:szCs w:val="18"/>
                        </w:rPr>
                        <w:t>4</w:t>
                      </w:r>
                      <w:r w:rsidRPr="00592668">
                        <w:rPr>
                          <w:sz w:val="18"/>
                          <w:szCs w:val="18"/>
                        </w:rPr>
                        <w:t xml:space="preserve">. Date of publication </w:t>
                      </w:r>
                      <w:r>
                        <w:rPr>
                          <w:sz w:val="18"/>
                          <w:szCs w:val="18"/>
                        </w:rPr>
                        <w:t>April 28</w:t>
                      </w:r>
                      <w:r w:rsidRPr="00592668">
                        <w:rPr>
                          <w:sz w:val="18"/>
                          <w:szCs w:val="18"/>
                        </w:rPr>
                        <w:t>, 202</w:t>
                      </w:r>
                      <w:r>
                        <w:rPr>
                          <w:sz w:val="18"/>
                          <w:szCs w:val="18"/>
                        </w:rPr>
                        <w:t>4</w:t>
                      </w:r>
                      <w:r w:rsidRPr="00592668">
                        <w:rPr>
                          <w:sz w:val="18"/>
                          <w:szCs w:val="18"/>
                        </w:rPr>
                        <w:t>.</w:t>
                      </w:r>
                    </w:p>
                    <w:p w14:paraId="2358B4E9" w14:textId="77777777" w:rsidR="00361133" w:rsidRPr="00592668" w:rsidRDefault="00361133" w:rsidP="00361133">
                      <w:pPr>
                        <w:adjustRightInd w:val="0"/>
                        <w:jc w:val="both"/>
                        <w:rPr>
                          <w:sz w:val="18"/>
                          <w:szCs w:val="18"/>
                        </w:rPr>
                      </w:pPr>
                      <w:r w:rsidRPr="00592668">
                        <w:rPr>
                          <w:sz w:val="18"/>
                          <w:szCs w:val="18"/>
                        </w:rPr>
                        <w:t xml:space="preserve">This paper available online at </w:t>
                      </w:r>
                      <w:hyperlink r:id="rId9" w:history="1">
                        <w:r w:rsidRPr="00592668">
                          <w:rPr>
                            <w:rStyle w:val="Hyperlink"/>
                            <w:sz w:val="18"/>
                            <w:szCs w:val="18"/>
                          </w:rPr>
                          <w:t>www.ijprse.com</w:t>
                        </w:r>
                      </w:hyperlink>
                    </w:p>
                    <w:p w14:paraId="1D2120EB" w14:textId="77777777" w:rsidR="00361133" w:rsidRPr="00592668" w:rsidRDefault="00361133" w:rsidP="00361133">
                      <w:pPr>
                        <w:adjustRightInd w:val="0"/>
                        <w:jc w:val="both"/>
                        <w:rPr>
                          <w:sz w:val="18"/>
                          <w:szCs w:val="18"/>
                        </w:rPr>
                      </w:pPr>
                      <w:r w:rsidRPr="00592668">
                        <w:rPr>
                          <w:sz w:val="18"/>
                          <w:szCs w:val="18"/>
                        </w:rPr>
                        <w:t>ISSN (Online): 2582-7898; SJIF: 5.59</w:t>
                      </w:r>
                    </w:p>
                  </w:txbxContent>
                </v:textbox>
                <w10:wrap type="square" anchorx="margin"/>
              </v:shape>
            </w:pict>
          </mc:Fallback>
        </mc:AlternateContent>
      </w:r>
    </w:p>
    <w:p w14:paraId="66C2B6F3" w14:textId="77777777" w:rsidR="00361133" w:rsidRDefault="00361133" w:rsidP="00F64BAA">
      <w:pPr>
        <w:pStyle w:val="Text"/>
      </w:pPr>
    </w:p>
    <w:p w14:paraId="0598A736" w14:textId="77777777" w:rsidR="00361133" w:rsidRDefault="00361133" w:rsidP="00F64BAA">
      <w:pPr>
        <w:pStyle w:val="Text"/>
      </w:pPr>
    </w:p>
    <w:p w14:paraId="3A05BB75" w14:textId="77777777" w:rsidR="00361133" w:rsidRDefault="00361133" w:rsidP="00F64BAA">
      <w:pPr>
        <w:pStyle w:val="Text"/>
      </w:pPr>
    </w:p>
    <w:p w14:paraId="47A89E58" w14:textId="77777777" w:rsidR="00361133" w:rsidRDefault="00361133" w:rsidP="00F64BAA">
      <w:pPr>
        <w:pStyle w:val="Text"/>
      </w:pPr>
    </w:p>
    <w:p w14:paraId="759C0BDD" w14:textId="77777777" w:rsidR="00361133" w:rsidRDefault="00361133" w:rsidP="00F64BAA">
      <w:pPr>
        <w:pStyle w:val="Text"/>
      </w:pPr>
    </w:p>
    <w:p w14:paraId="1459D1C3" w14:textId="77777777" w:rsidR="00361133" w:rsidRDefault="00361133" w:rsidP="00F64BAA">
      <w:pPr>
        <w:pStyle w:val="Text"/>
      </w:pPr>
    </w:p>
    <w:p w14:paraId="6E2A67B2" w14:textId="77777777" w:rsidR="00361133" w:rsidRDefault="00361133" w:rsidP="00F64BAA">
      <w:pPr>
        <w:pStyle w:val="Text"/>
      </w:pPr>
    </w:p>
    <w:p w14:paraId="7F171830" w14:textId="77777777" w:rsidR="00361133" w:rsidRDefault="00361133" w:rsidP="00F64BAA">
      <w:pPr>
        <w:pStyle w:val="Text"/>
      </w:pPr>
    </w:p>
    <w:p w14:paraId="01A32492" w14:textId="6BD90163" w:rsidR="00F64BAA" w:rsidRDefault="00F64BAA" w:rsidP="00F64BAA">
      <w:pPr>
        <w:pStyle w:val="Text"/>
      </w:pPr>
      <w:r>
        <w:t>Additionally, the automation features offered by these software programs help streamline the design process and reduce the likelihood of errors, ultimately saving time and resources.</w:t>
      </w:r>
    </w:p>
    <w:p w14:paraId="6ABEA6CA" w14:textId="3407F8ED" w:rsidR="00F64BAA" w:rsidRDefault="00F64BAA" w:rsidP="00361133">
      <w:pPr>
        <w:pStyle w:val="Text"/>
      </w:pPr>
      <w:r>
        <w:t>Despite these advantages, it is essential to identify any potential impediments to the effective use of these software programs in Cabanatuan City. Factors such as the availability of skilled personnel, compatibility with local building codes and regulations, and the cost of software licenses may all impact the adoption and utilization of STAAD, MIDAS, and ETABS in the region. By examining these factors, this research aims to provide valuable insights that can help improve engineering practices and decision-making in Cabanatuan City's construction industry.</w:t>
      </w:r>
    </w:p>
    <w:p w14:paraId="2F11849A" w14:textId="77777777" w:rsidR="00F64BAA" w:rsidRDefault="00F64BAA" w:rsidP="00F64BAA">
      <w:pPr>
        <w:pStyle w:val="Text"/>
      </w:pPr>
      <w:r>
        <w:t>The evaluation of the viability and potential impediments to using STAAD, MIDAS, and ETABS software in Cabanatuan City is crucial for enhancing the efficiency and effectiveness of engineering projects in the region. Engineers and architects can enhance construction project quality and optimize technological utilization by developing a more comprehensive comprehension of how these software programs can be tailored to the unique requirements of Cabanatuan City. As a result, it is justifiable to conduct this research, as its objective is to fill a significant knowledge void and make a contribution to the development of the construction sector in Cabanatuan City.</w:t>
      </w:r>
    </w:p>
    <w:p w14:paraId="4E18D87E" w14:textId="70603566" w:rsidR="00F64BAA" w:rsidRDefault="006C29D5" w:rsidP="006C29D5">
      <w:pPr>
        <w:pStyle w:val="Heading1"/>
      </w:pPr>
      <w:r>
        <w:t>Review Of Related Literature</w:t>
      </w:r>
    </w:p>
    <w:p w14:paraId="2A363DBB" w14:textId="77777777" w:rsidR="00F64BAA" w:rsidRDefault="00F64BAA" w:rsidP="00F64BAA">
      <w:pPr>
        <w:pStyle w:val="Text"/>
      </w:pPr>
      <w:r>
        <w:t xml:space="preserve">The construction industry is continuously evolving, and structural design software plays a crucial role in enhancing the efficiency and accuracy of engineering projects. In Cabanatuan City, engineers and architects rely on software programs like STAAD, MIDAS, and ETABS to design and analyze complex structures. However, the viability and effectiveness of these software tools in the context of Cabanatuan City's unique engineering requirements remain to be thoroughly examined. </w:t>
      </w:r>
      <w:r>
        <w:lastRenderedPageBreak/>
        <w:t>This research aims to evaluate the viability and identify potential impediments to using structural design software in Cabanatuan City, offering insights to enhance engineering practices and decision-making.</w:t>
      </w:r>
    </w:p>
    <w:p w14:paraId="075BBBDF" w14:textId="0C57AD0F" w:rsidR="00F64BAA" w:rsidRDefault="00F64BAA" w:rsidP="00F64BAA">
      <w:pPr>
        <w:pStyle w:val="Text"/>
      </w:pPr>
      <w:proofErr w:type="spellStart"/>
      <w:r>
        <w:t>Odeyemi</w:t>
      </w:r>
      <w:proofErr w:type="spellEnd"/>
      <w:r>
        <w:t xml:space="preserve"> et al. (2020) emphasized the pervasive influence of technology in contemporary society, permeating diverse domains like social interactions, construction, business management, medicine, and engineering. The synergy between science and technology is evident, each contributing to the advancement of the other, fostering a dynamic collaboration. Notably, a few years ago, during the nascent stages of personal computers and operating systems, the processes related to architectural planning and construction were laborious and time-consuming. Civil Engineering has undergone remarkable transformations driven by technological revolutions, enabling construction firms to expedite projects while ensuring structural robustness and quality. The era of protracted construction timelines has become obsolete. Integrating structural analysis and design software tools has revolutionized construction, streamlining analysis, design, and construction phases.</w:t>
      </w:r>
    </w:p>
    <w:p w14:paraId="65431102" w14:textId="77777777" w:rsidR="00F64BAA" w:rsidRDefault="00F64BAA" w:rsidP="00F64BAA">
      <w:pPr>
        <w:pStyle w:val="Text"/>
      </w:pPr>
      <w:r>
        <w:t>Software applications in Civil Engineering fall into three broad categories: architectural, structural, and project management. Architectural software facilitates interior and exterior design and planning. Structural software aids in analyzing, designing, and sometimes detailing structural components. Project management software empowers organizations to plan, organize, control resources, and estimate resource requirements efficiently. Contemporary advancements continually enhance the capabilities of Structural Engineers, particularly when grappling with complex architectural designs. Many software applications are available to analyze and design large-scale projects swiftly. These tools encompass both 2-dimensional and 3-dimensional options, with the latter being favored by most Structural Engineers due to its user-friendly interface and operational ease. These applications streamline tasks like structural modeling, element analysis, error detection, and report generation, significantly improving efficiency.</w:t>
      </w:r>
    </w:p>
    <w:p w14:paraId="58F06001" w14:textId="77777777" w:rsidR="00F64BAA" w:rsidRDefault="00F64BAA" w:rsidP="00F64BAA">
      <w:pPr>
        <w:pStyle w:val="Text"/>
      </w:pPr>
      <w:r>
        <w:t>Reflecting on history, Jarrah (2021) points out that the roots of structural engineering trace back to ancient times, notably in the construction of the great pyramids of Egypt around 2700 BC, showcasing early engineering prowess (Kirby, 1957). Throughout history, luminaries such as Archimedes, Galileo, Hooke, and Newton meticulously examined and refined the field. In the early 20th century, they witnessed the introduction of finite element analysis, a computationally intensive method for analyzing intricate structures (Turner et al., 1956). With the advent of computers, finite element analysis transitioned from theory to practicality, thanks to software applications (</w:t>
      </w:r>
      <w:proofErr w:type="spellStart"/>
      <w:r>
        <w:t>MacNeal</w:t>
      </w:r>
      <w:proofErr w:type="spellEnd"/>
      <w:r>
        <w:t xml:space="preserve"> &amp; McCormick, 1971). Presently, various software packages cater to the analysis and design of diverse structural elements, each with its scope and functionality.</w:t>
      </w:r>
    </w:p>
    <w:p w14:paraId="189FDDE2" w14:textId="77777777" w:rsidR="00F64BAA" w:rsidRDefault="00F64BAA" w:rsidP="00F64BAA">
      <w:pPr>
        <w:pStyle w:val="Text"/>
      </w:pPr>
      <w:r>
        <w:t xml:space="preserve">Furthermore, Jarrah (2021) highlights that software pricing can fluctuate based on demand and prevailing economic conditions, influencing our research's focus on software cost </w:t>
      </w:r>
      <w:r>
        <w:t>and pricing. Moreover, the structural engineering software landscape is diverse, with various programs offering distinct features and compatibility levels. Users often employ multiple programs for analysis, guided by structural complexity, employer-provided software, or personal preferences. Licensing fees for these programs can be exorbitant for individual users, necessitating communication with software developers through their organization's IT or procurement departments. Consequently, a software's market share might not accurately reflect user preferences.</w:t>
      </w:r>
    </w:p>
    <w:p w14:paraId="480FE092" w14:textId="31E15E30" w:rsidR="00F64BAA" w:rsidRDefault="006C29D5" w:rsidP="006C29D5">
      <w:pPr>
        <w:pStyle w:val="Heading1"/>
      </w:pPr>
      <w:r>
        <w:t>Scope And Limitation of The Study</w:t>
      </w:r>
    </w:p>
    <w:p w14:paraId="24272718" w14:textId="77777777" w:rsidR="00F64BAA" w:rsidRDefault="00F64BAA" w:rsidP="00F64BAA">
      <w:pPr>
        <w:pStyle w:val="Text"/>
      </w:pPr>
      <w:r>
        <w:tab/>
        <w:t>This research will focus and be limited to the three widely used structural design software programs: STAAD, MIDAS, and ETABS. The study will primarily involve professional civil engineers, structural engineers, and construction professionals working on various engineering projects in Cabanatuan City. The research will not delve into software development processes or technical aspects beyond the scope of structural design and the software’s purchased price. The study's findings will be limited to the specific context of Cabanatuan City and may not be fully applicable to other regions or countries. The study will also be limited to the experiences of its users.</w:t>
      </w:r>
    </w:p>
    <w:p w14:paraId="411530B6" w14:textId="058E05EA" w:rsidR="00F64BAA" w:rsidRDefault="006C29D5" w:rsidP="006C29D5">
      <w:pPr>
        <w:pStyle w:val="Heading1"/>
      </w:pPr>
      <w:r>
        <w:t>Respondents Of the Study</w:t>
      </w:r>
    </w:p>
    <w:p w14:paraId="2534310B" w14:textId="64FA9B0B" w:rsidR="00F64BAA" w:rsidRDefault="00F64BAA" w:rsidP="00F64BAA">
      <w:pPr>
        <w:pStyle w:val="Text"/>
      </w:pPr>
      <w:r>
        <w:t>The 24 out of 25 respondents will include licensed civil engineers, structural engineers, and construction professionals actively engaged in structural design projects within Cabanatuan City. A random sampling method, specifically simple random sampling, will be employed to determine the number of respondents. This technique will utilize a Sample Size Calculator available at (https://www.calculator.net/sample-size-calculator) to estimate the sample size. Initially, due to a limited population of 25, a sample size of 24 was chosen. This study maintained a confidence level of 95%, resulting in a margin of error of 5%.</w:t>
      </w:r>
    </w:p>
    <w:p w14:paraId="3D181FA2" w14:textId="61824C16" w:rsidR="006C29D5" w:rsidRPr="006C29D5" w:rsidRDefault="00F64BAA" w:rsidP="006C29D5">
      <w:pPr>
        <w:pStyle w:val="Text"/>
        <w:ind w:firstLine="0"/>
        <w:jc w:val="center"/>
        <w:rPr>
          <w:sz w:val="18"/>
          <w:szCs w:val="18"/>
        </w:rPr>
      </w:pPr>
      <w:r w:rsidRPr="006C29D5">
        <w:rPr>
          <w:sz w:val="18"/>
          <w:szCs w:val="18"/>
        </w:rPr>
        <w:t>Table</w:t>
      </w:r>
      <w:r w:rsidR="006C29D5" w:rsidRPr="006C29D5">
        <w:rPr>
          <w:sz w:val="18"/>
          <w:szCs w:val="18"/>
        </w:rPr>
        <w:t>.</w:t>
      </w:r>
      <w:r w:rsidRPr="006C29D5">
        <w:rPr>
          <w:sz w:val="18"/>
          <w:szCs w:val="18"/>
        </w:rPr>
        <w:t>1</w:t>
      </w:r>
      <w:r w:rsidR="006C29D5" w:rsidRPr="006C29D5">
        <w:rPr>
          <w:sz w:val="18"/>
          <w:szCs w:val="18"/>
        </w:rPr>
        <w:t>.</w:t>
      </w:r>
    </w:p>
    <w:p w14:paraId="5F1451B8" w14:textId="2CB529FA" w:rsidR="00F64BAA" w:rsidRPr="00F64BAA" w:rsidRDefault="006C29D5" w:rsidP="006C29D5">
      <w:pPr>
        <w:pStyle w:val="Text"/>
        <w:ind w:firstLine="0"/>
        <w:jc w:val="center"/>
        <w:rPr>
          <w:sz w:val="18"/>
          <w:szCs w:val="18"/>
        </w:rPr>
      </w:pPr>
      <w:r w:rsidRPr="006C29D5">
        <w:rPr>
          <w:sz w:val="18"/>
          <w:szCs w:val="18"/>
        </w:rPr>
        <w:t>A</w:t>
      </w:r>
      <w:r w:rsidRPr="006C29D5">
        <w:rPr>
          <w:sz w:val="18"/>
          <w:szCs w:val="18"/>
        </w:rPr>
        <w:t>ctively engaged in structural design projects</w:t>
      </w:r>
    </w:p>
    <w:tbl>
      <w:tblPr>
        <w:tblStyle w:val="TableGrid"/>
        <w:tblW w:w="0" w:type="auto"/>
        <w:tblLook w:val="04A0" w:firstRow="1" w:lastRow="0" w:firstColumn="1" w:lastColumn="0" w:noHBand="0" w:noVBand="1"/>
      </w:tblPr>
      <w:tblGrid>
        <w:gridCol w:w="1783"/>
        <w:gridCol w:w="1561"/>
        <w:gridCol w:w="1686"/>
      </w:tblGrid>
      <w:tr w:rsidR="00F64BAA" w:rsidRPr="00F64BAA" w14:paraId="1B695767" w14:textId="77777777" w:rsidTr="00F64BAA">
        <w:tc>
          <w:tcPr>
            <w:tcW w:w="0" w:type="auto"/>
            <w:vAlign w:val="center"/>
          </w:tcPr>
          <w:p w14:paraId="115660D2" w14:textId="77777777" w:rsidR="00F64BAA" w:rsidRPr="00F64BAA" w:rsidRDefault="00F64BAA" w:rsidP="00F64BAA">
            <w:pPr>
              <w:pStyle w:val="Text"/>
              <w:rPr>
                <w:sz w:val="18"/>
                <w:szCs w:val="18"/>
              </w:rPr>
            </w:pPr>
            <w:r w:rsidRPr="00F64BAA">
              <w:rPr>
                <w:sz w:val="18"/>
                <w:szCs w:val="18"/>
              </w:rPr>
              <w:t>Types of Respondents</w:t>
            </w:r>
          </w:p>
        </w:tc>
        <w:tc>
          <w:tcPr>
            <w:tcW w:w="0" w:type="auto"/>
            <w:vAlign w:val="center"/>
          </w:tcPr>
          <w:p w14:paraId="39CD010D" w14:textId="77777777" w:rsidR="00F64BAA" w:rsidRPr="00F64BAA" w:rsidRDefault="00F64BAA" w:rsidP="00F64BAA">
            <w:pPr>
              <w:pStyle w:val="Text"/>
              <w:rPr>
                <w:sz w:val="18"/>
                <w:szCs w:val="18"/>
              </w:rPr>
            </w:pPr>
            <w:r w:rsidRPr="00F64BAA">
              <w:rPr>
                <w:sz w:val="18"/>
                <w:szCs w:val="18"/>
              </w:rPr>
              <w:t>Number of Respondents</w:t>
            </w:r>
          </w:p>
        </w:tc>
        <w:tc>
          <w:tcPr>
            <w:tcW w:w="0" w:type="auto"/>
            <w:vAlign w:val="center"/>
          </w:tcPr>
          <w:p w14:paraId="08AE225F" w14:textId="77777777" w:rsidR="00F64BAA" w:rsidRPr="00F64BAA" w:rsidRDefault="00F64BAA" w:rsidP="00F64BAA">
            <w:pPr>
              <w:pStyle w:val="Text"/>
              <w:rPr>
                <w:sz w:val="18"/>
                <w:szCs w:val="18"/>
              </w:rPr>
            </w:pPr>
            <w:r w:rsidRPr="00F64BAA">
              <w:rPr>
                <w:sz w:val="18"/>
                <w:szCs w:val="18"/>
              </w:rPr>
              <w:t>Percentage of Respondents</w:t>
            </w:r>
          </w:p>
        </w:tc>
      </w:tr>
      <w:tr w:rsidR="00F64BAA" w:rsidRPr="00F64BAA" w14:paraId="76A5184C" w14:textId="77777777" w:rsidTr="00F64BAA">
        <w:tc>
          <w:tcPr>
            <w:tcW w:w="0" w:type="auto"/>
            <w:vAlign w:val="center"/>
          </w:tcPr>
          <w:p w14:paraId="334AC96F" w14:textId="77777777" w:rsidR="00F64BAA" w:rsidRPr="00F64BAA" w:rsidRDefault="00F64BAA" w:rsidP="00F64BAA">
            <w:pPr>
              <w:pStyle w:val="Text"/>
              <w:rPr>
                <w:sz w:val="18"/>
                <w:szCs w:val="18"/>
              </w:rPr>
            </w:pPr>
            <w:r w:rsidRPr="00F64BAA">
              <w:rPr>
                <w:sz w:val="18"/>
                <w:szCs w:val="18"/>
              </w:rPr>
              <w:t>Licensed Structural Engineer</w:t>
            </w:r>
          </w:p>
        </w:tc>
        <w:tc>
          <w:tcPr>
            <w:tcW w:w="0" w:type="auto"/>
            <w:vAlign w:val="center"/>
          </w:tcPr>
          <w:p w14:paraId="571E77F2" w14:textId="77777777" w:rsidR="00F64BAA" w:rsidRPr="00F64BAA" w:rsidRDefault="00F64BAA" w:rsidP="00F64BAA">
            <w:pPr>
              <w:pStyle w:val="Text"/>
              <w:rPr>
                <w:sz w:val="18"/>
                <w:szCs w:val="18"/>
              </w:rPr>
            </w:pPr>
            <w:r w:rsidRPr="00F64BAA">
              <w:rPr>
                <w:sz w:val="18"/>
                <w:szCs w:val="18"/>
              </w:rPr>
              <w:t>3</w:t>
            </w:r>
          </w:p>
        </w:tc>
        <w:tc>
          <w:tcPr>
            <w:tcW w:w="0" w:type="auto"/>
            <w:vAlign w:val="center"/>
          </w:tcPr>
          <w:p w14:paraId="46EC69D6" w14:textId="77777777" w:rsidR="00F64BAA" w:rsidRPr="00F64BAA" w:rsidRDefault="00F64BAA" w:rsidP="00F64BAA">
            <w:pPr>
              <w:pStyle w:val="Text"/>
              <w:rPr>
                <w:sz w:val="18"/>
                <w:szCs w:val="18"/>
              </w:rPr>
            </w:pPr>
            <w:r w:rsidRPr="00F64BAA">
              <w:rPr>
                <w:sz w:val="18"/>
                <w:szCs w:val="18"/>
              </w:rPr>
              <w:t>12.5%</w:t>
            </w:r>
          </w:p>
        </w:tc>
      </w:tr>
      <w:tr w:rsidR="00F64BAA" w:rsidRPr="00F64BAA" w14:paraId="54DFDC3D" w14:textId="77777777" w:rsidTr="00F64BAA">
        <w:tc>
          <w:tcPr>
            <w:tcW w:w="0" w:type="auto"/>
            <w:vAlign w:val="center"/>
          </w:tcPr>
          <w:p w14:paraId="36A2087B" w14:textId="77777777" w:rsidR="00F64BAA" w:rsidRPr="00F64BAA" w:rsidRDefault="00F64BAA" w:rsidP="00F64BAA">
            <w:pPr>
              <w:pStyle w:val="Text"/>
              <w:rPr>
                <w:sz w:val="18"/>
                <w:szCs w:val="18"/>
              </w:rPr>
            </w:pPr>
            <w:r w:rsidRPr="00F64BAA">
              <w:rPr>
                <w:sz w:val="18"/>
                <w:szCs w:val="18"/>
              </w:rPr>
              <w:t>Structural Engineer Practitioner</w:t>
            </w:r>
          </w:p>
        </w:tc>
        <w:tc>
          <w:tcPr>
            <w:tcW w:w="0" w:type="auto"/>
            <w:vAlign w:val="center"/>
          </w:tcPr>
          <w:p w14:paraId="012C2DAE" w14:textId="77777777" w:rsidR="00F64BAA" w:rsidRPr="00F64BAA" w:rsidRDefault="00F64BAA" w:rsidP="00F64BAA">
            <w:pPr>
              <w:pStyle w:val="Text"/>
              <w:rPr>
                <w:sz w:val="18"/>
                <w:szCs w:val="18"/>
              </w:rPr>
            </w:pPr>
            <w:r w:rsidRPr="00F64BAA">
              <w:rPr>
                <w:sz w:val="18"/>
                <w:szCs w:val="18"/>
              </w:rPr>
              <w:t>21</w:t>
            </w:r>
          </w:p>
        </w:tc>
        <w:tc>
          <w:tcPr>
            <w:tcW w:w="0" w:type="auto"/>
            <w:vAlign w:val="center"/>
          </w:tcPr>
          <w:p w14:paraId="16E11B45" w14:textId="77777777" w:rsidR="00F64BAA" w:rsidRPr="00F64BAA" w:rsidRDefault="00F64BAA" w:rsidP="00F64BAA">
            <w:pPr>
              <w:pStyle w:val="Text"/>
              <w:rPr>
                <w:sz w:val="18"/>
                <w:szCs w:val="18"/>
              </w:rPr>
            </w:pPr>
            <w:r w:rsidRPr="00F64BAA">
              <w:rPr>
                <w:sz w:val="18"/>
                <w:szCs w:val="18"/>
              </w:rPr>
              <w:t>87.5%</w:t>
            </w:r>
          </w:p>
        </w:tc>
      </w:tr>
      <w:tr w:rsidR="00F64BAA" w:rsidRPr="00F64BAA" w14:paraId="6C3901A4" w14:textId="77777777" w:rsidTr="00F64BAA">
        <w:tc>
          <w:tcPr>
            <w:tcW w:w="0" w:type="auto"/>
            <w:vAlign w:val="center"/>
          </w:tcPr>
          <w:p w14:paraId="2B110204" w14:textId="77777777" w:rsidR="00F64BAA" w:rsidRPr="00F64BAA" w:rsidRDefault="00F64BAA" w:rsidP="00F64BAA">
            <w:pPr>
              <w:pStyle w:val="Text"/>
              <w:rPr>
                <w:sz w:val="18"/>
                <w:szCs w:val="18"/>
              </w:rPr>
            </w:pPr>
            <w:r w:rsidRPr="00F64BAA">
              <w:rPr>
                <w:sz w:val="18"/>
                <w:szCs w:val="18"/>
              </w:rPr>
              <w:t>Total:</w:t>
            </w:r>
          </w:p>
        </w:tc>
        <w:tc>
          <w:tcPr>
            <w:tcW w:w="0" w:type="auto"/>
            <w:vAlign w:val="center"/>
          </w:tcPr>
          <w:p w14:paraId="46871A2F" w14:textId="77777777" w:rsidR="00F64BAA" w:rsidRPr="00F64BAA" w:rsidRDefault="00F64BAA" w:rsidP="00F64BAA">
            <w:pPr>
              <w:pStyle w:val="Text"/>
              <w:rPr>
                <w:sz w:val="18"/>
                <w:szCs w:val="18"/>
              </w:rPr>
            </w:pPr>
            <w:r w:rsidRPr="00F64BAA">
              <w:rPr>
                <w:sz w:val="18"/>
                <w:szCs w:val="18"/>
              </w:rPr>
              <w:t>24</w:t>
            </w:r>
          </w:p>
        </w:tc>
        <w:tc>
          <w:tcPr>
            <w:tcW w:w="0" w:type="auto"/>
            <w:vAlign w:val="center"/>
          </w:tcPr>
          <w:p w14:paraId="480468E5" w14:textId="77777777" w:rsidR="00F64BAA" w:rsidRPr="00F64BAA" w:rsidRDefault="00F64BAA" w:rsidP="00F64BAA">
            <w:pPr>
              <w:pStyle w:val="Text"/>
              <w:rPr>
                <w:sz w:val="18"/>
                <w:szCs w:val="18"/>
              </w:rPr>
            </w:pPr>
            <w:r w:rsidRPr="00F64BAA">
              <w:rPr>
                <w:sz w:val="18"/>
                <w:szCs w:val="18"/>
              </w:rPr>
              <w:t>100 %</w:t>
            </w:r>
          </w:p>
        </w:tc>
      </w:tr>
    </w:tbl>
    <w:p w14:paraId="614F4705" w14:textId="114B9EB3" w:rsidR="00F64BAA" w:rsidRDefault="006C29D5" w:rsidP="006C29D5">
      <w:pPr>
        <w:pStyle w:val="Heading1"/>
      </w:pPr>
      <w:r>
        <w:t>Research Instrument</w:t>
      </w:r>
    </w:p>
    <w:p w14:paraId="44A29484" w14:textId="3964688D" w:rsidR="00F64BAA" w:rsidRDefault="00F64BAA" w:rsidP="00F64BAA">
      <w:pPr>
        <w:pStyle w:val="Text"/>
      </w:pPr>
      <w:r>
        <w:t xml:space="preserve">Analysis of the study unveiled several noteworthy observations. To begin with, an analysis revealed a notable prevalence of private entities operating within the structural engineering sector of Cabanatuan City, comprising the majority of practitioners. This indicates that the market for structural design software among independent contractors and private contractors in the city is prospering. Additionally, the data revealed that a significant proportion of professionals possess </w:t>
      </w:r>
      <w:r>
        <w:lastRenderedPageBreak/>
        <w:t>less than five years of experience in their respective fields. This indicates that an increasing number of youthful professionals are influencing the trajectory of the industry. Their software utilization preferences and strategies are critical elements to consider.</w:t>
      </w:r>
    </w:p>
    <w:p w14:paraId="14677412" w14:textId="5FDC9F98" w:rsidR="00361133" w:rsidRPr="00361133" w:rsidRDefault="00F64BAA" w:rsidP="00361133">
      <w:pPr>
        <w:pStyle w:val="Text"/>
        <w:ind w:firstLine="0"/>
        <w:jc w:val="center"/>
        <w:rPr>
          <w:sz w:val="18"/>
          <w:szCs w:val="18"/>
        </w:rPr>
      </w:pPr>
      <w:r w:rsidRPr="00361133">
        <w:rPr>
          <w:sz w:val="18"/>
          <w:szCs w:val="18"/>
        </w:rPr>
        <w:t>Table</w:t>
      </w:r>
      <w:r w:rsidR="00361133" w:rsidRPr="00361133">
        <w:rPr>
          <w:sz w:val="18"/>
          <w:szCs w:val="18"/>
        </w:rPr>
        <w:t>.</w:t>
      </w:r>
      <w:r w:rsidRPr="00361133">
        <w:rPr>
          <w:sz w:val="18"/>
          <w:szCs w:val="18"/>
        </w:rPr>
        <w:t>2</w:t>
      </w:r>
      <w:r w:rsidR="00361133" w:rsidRPr="00361133">
        <w:rPr>
          <w:sz w:val="18"/>
          <w:szCs w:val="18"/>
        </w:rPr>
        <w:t>.</w:t>
      </w:r>
    </w:p>
    <w:p w14:paraId="25ECD8E1" w14:textId="778A6C3E" w:rsidR="00F64BAA" w:rsidRPr="00F64BAA" w:rsidRDefault="00361133" w:rsidP="00361133">
      <w:pPr>
        <w:pStyle w:val="Text"/>
        <w:ind w:firstLine="0"/>
        <w:jc w:val="center"/>
        <w:rPr>
          <w:sz w:val="18"/>
          <w:szCs w:val="18"/>
        </w:rPr>
      </w:pPr>
      <w:r w:rsidRPr="00361133">
        <w:rPr>
          <w:sz w:val="18"/>
          <w:szCs w:val="18"/>
        </w:rPr>
        <w:t>Analysis of the study unveiled several noteworthy observations</w:t>
      </w:r>
      <w:r>
        <w:t>.</w:t>
      </w:r>
    </w:p>
    <w:tbl>
      <w:tblPr>
        <w:tblStyle w:val="TableGrid"/>
        <w:tblW w:w="0" w:type="auto"/>
        <w:jc w:val="center"/>
        <w:tblLook w:val="04A0" w:firstRow="1" w:lastRow="0" w:firstColumn="1" w:lastColumn="0" w:noHBand="0" w:noVBand="1"/>
      </w:tblPr>
      <w:tblGrid>
        <w:gridCol w:w="1390"/>
        <w:gridCol w:w="1078"/>
        <w:gridCol w:w="1464"/>
        <w:gridCol w:w="1098"/>
      </w:tblGrid>
      <w:tr w:rsidR="00F64BAA" w:rsidRPr="00F64BAA" w14:paraId="6BD5D94C" w14:textId="77777777" w:rsidTr="00361133">
        <w:trPr>
          <w:jc w:val="center"/>
        </w:trPr>
        <w:tc>
          <w:tcPr>
            <w:tcW w:w="0" w:type="auto"/>
            <w:vAlign w:val="center"/>
          </w:tcPr>
          <w:p w14:paraId="6DA56B6B" w14:textId="77777777" w:rsidR="00F64BAA" w:rsidRPr="00F64BAA" w:rsidRDefault="00F64BAA" w:rsidP="00361133">
            <w:pPr>
              <w:pStyle w:val="Text"/>
              <w:ind w:firstLine="0"/>
              <w:jc w:val="center"/>
              <w:rPr>
                <w:sz w:val="18"/>
                <w:szCs w:val="18"/>
              </w:rPr>
            </w:pPr>
            <w:r w:rsidRPr="00F64BAA">
              <w:rPr>
                <w:sz w:val="18"/>
                <w:szCs w:val="18"/>
              </w:rPr>
              <w:t>Assigned Weight</w:t>
            </w:r>
          </w:p>
        </w:tc>
        <w:tc>
          <w:tcPr>
            <w:tcW w:w="0" w:type="auto"/>
            <w:vAlign w:val="center"/>
          </w:tcPr>
          <w:p w14:paraId="7E16E393" w14:textId="77777777" w:rsidR="00F64BAA" w:rsidRPr="00F64BAA" w:rsidRDefault="00F64BAA" w:rsidP="00361133">
            <w:pPr>
              <w:pStyle w:val="Text"/>
              <w:ind w:firstLine="0"/>
              <w:jc w:val="center"/>
              <w:rPr>
                <w:sz w:val="18"/>
                <w:szCs w:val="18"/>
              </w:rPr>
            </w:pPr>
            <w:r w:rsidRPr="00F64BAA">
              <w:rPr>
                <w:sz w:val="18"/>
                <w:szCs w:val="18"/>
              </w:rPr>
              <w:t>Rating Scale</w:t>
            </w:r>
          </w:p>
        </w:tc>
        <w:tc>
          <w:tcPr>
            <w:tcW w:w="0" w:type="auto"/>
            <w:gridSpan w:val="2"/>
            <w:vAlign w:val="center"/>
          </w:tcPr>
          <w:p w14:paraId="4F257A68" w14:textId="77777777" w:rsidR="00F64BAA" w:rsidRPr="00F64BAA" w:rsidRDefault="00F64BAA" w:rsidP="00361133">
            <w:pPr>
              <w:pStyle w:val="Text"/>
              <w:jc w:val="center"/>
              <w:rPr>
                <w:sz w:val="18"/>
                <w:szCs w:val="18"/>
              </w:rPr>
            </w:pPr>
            <w:r w:rsidRPr="00F64BAA">
              <w:rPr>
                <w:sz w:val="18"/>
                <w:szCs w:val="18"/>
              </w:rPr>
              <w:t>Verbal Interpretation</w:t>
            </w:r>
          </w:p>
        </w:tc>
      </w:tr>
      <w:tr w:rsidR="00F64BAA" w:rsidRPr="00F64BAA" w14:paraId="0A563E6D" w14:textId="77777777" w:rsidTr="00361133">
        <w:trPr>
          <w:jc w:val="center"/>
        </w:trPr>
        <w:tc>
          <w:tcPr>
            <w:tcW w:w="0" w:type="auto"/>
            <w:vAlign w:val="center"/>
          </w:tcPr>
          <w:p w14:paraId="05FE1992" w14:textId="77777777" w:rsidR="00F64BAA" w:rsidRPr="00F64BAA" w:rsidRDefault="00F64BAA" w:rsidP="00361133">
            <w:pPr>
              <w:pStyle w:val="Text"/>
              <w:jc w:val="center"/>
              <w:rPr>
                <w:sz w:val="18"/>
                <w:szCs w:val="18"/>
              </w:rPr>
            </w:pPr>
            <w:r w:rsidRPr="00F64BAA">
              <w:rPr>
                <w:sz w:val="18"/>
                <w:szCs w:val="18"/>
              </w:rPr>
              <w:t>4</w:t>
            </w:r>
          </w:p>
        </w:tc>
        <w:tc>
          <w:tcPr>
            <w:tcW w:w="0" w:type="auto"/>
            <w:vAlign w:val="center"/>
          </w:tcPr>
          <w:p w14:paraId="0027AB51" w14:textId="77777777" w:rsidR="00F64BAA" w:rsidRPr="00F64BAA" w:rsidRDefault="00F64BAA" w:rsidP="00361133">
            <w:pPr>
              <w:pStyle w:val="Text"/>
              <w:ind w:firstLine="0"/>
              <w:jc w:val="center"/>
              <w:rPr>
                <w:sz w:val="18"/>
                <w:szCs w:val="18"/>
              </w:rPr>
            </w:pPr>
            <w:r w:rsidRPr="00F64BAA">
              <w:rPr>
                <w:sz w:val="18"/>
                <w:szCs w:val="18"/>
              </w:rPr>
              <w:t>3.25 – 4.00</w:t>
            </w:r>
          </w:p>
        </w:tc>
        <w:tc>
          <w:tcPr>
            <w:tcW w:w="0" w:type="auto"/>
            <w:vAlign w:val="center"/>
          </w:tcPr>
          <w:p w14:paraId="0CE3FB86" w14:textId="77777777" w:rsidR="00F64BAA" w:rsidRPr="00F64BAA" w:rsidRDefault="00F64BAA" w:rsidP="00361133">
            <w:pPr>
              <w:pStyle w:val="Text"/>
              <w:ind w:firstLine="0"/>
              <w:jc w:val="center"/>
              <w:rPr>
                <w:sz w:val="18"/>
                <w:szCs w:val="18"/>
              </w:rPr>
            </w:pPr>
            <w:r w:rsidRPr="00F64BAA">
              <w:rPr>
                <w:sz w:val="18"/>
                <w:szCs w:val="18"/>
              </w:rPr>
              <w:t>Strongly Agree</w:t>
            </w:r>
          </w:p>
        </w:tc>
        <w:tc>
          <w:tcPr>
            <w:tcW w:w="0" w:type="auto"/>
            <w:vAlign w:val="center"/>
          </w:tcPr>
          <w:p w14:paraId="213506E5" w14:textId="77777777" w:rsidR="00F64BAA" w:rsidRPr="00F64BAA" w:rsidRDefault="00F64BAA" w:rsidP="00361133">
            <w:pPr>
              <w:pStyle w:val="Text"/>
              <w:jc w:val="center"/>
              <w:rPr>
                <w:sz w:val="18"/>
                <w:szCs w:val="18"/>
              </w:rPr>
            </w:pPr>
            <w:r w:rsidRPr="00F64BAA">
              <w:rPr>
                <w:sz w:val="18"/>
                <w:szCs w:val="18"/>
              </w:rPr>
              <w:t>Excellent</w:t>
            </w:r>
          </w:p>
        </w:tc>
      </w:tr>
      <w:tr w:rsidR="00F64BAA" w:rsidRPr="00F64BAA" w14:paraId="36155C66" w14:textId="77777777" w:rsidTr="00361133">
        <w:trPr>
          <w:jc w:val="center"/>
        </w:trPr>
        <w:tc>
          <w:tcPr>
            <w:tcW w:w="0" w:type="auto"/>
            <w:vAlign w:val="center"/>
          </w:tcPr>
          <w:p w14:paraId="29A58B84" w14:textId="77777777" w:rsidR="00F64BAA" w:rsidRPr="00F64BAA" w:rsidRDefault="00F64BAA" w:rsidP="00361133">
            <w:pPr>
              <w:pStyle w:val="Text"/>
              <w:jc w:val="center"/>
              <w:rPr>
                <w:sz w:val="18"/>
                <w:szCs w:val="18"/>
              </w:rPr>
            </w:pPr>
            <w:r w:rsidRPr="00F64BAA">
              <w:rPr>
                <w:sz w:val="18"/>
                <w:szCs w:val="18"/>
              </w:rPr>
              <w:t>3</w:t>
            </w:r>
          </w:p>
        </w:tc>
        <w:tc>
          <w:tcPr>
            <w:tcW w:w="0" w:type="auto"/>
            <w:vAlign w:val="center"/>
          </w:tcPr>
          <w:p w14:paraId="4EE613B7" w14:textId="77777777" w:rsidR="00F64BAA" w:rsidRPr="00F64BAA" w:rsidRDefault="00F64BAA" w:rsidP="00361133">
            <w:pPr>
              <w:pStyle w:val="Text"/>
              <w:ind w:firstLine="0"/>
              <w:jc w:val="center"/>
              <w:rPr>
                <w:sz w:val="18"/>
                <w:szCs w:val="18"/>
              </w:rPr>
            </w:pPr>
            <w:r w:rsidRPr="00F64BAA">
              <w:rPr>
                <w:sz w:val="18"/>
                <w:szCs w:val="18"/>
              </w:rPr>
              <w:t>2.50 – 3.24</w:t>
            </w:r>
          </w:p>
        </w:tc>
        <w:tc>
          <w:tcPr>
            <w:tcW w:w="0" w:type="auto"/>
            <w:vAlign w:val="center"/>
          </w:tcPr>
          <w:p w14:paraId="6B8F43FC" w14:textId="77777777" w:rsidR="00F64BAA" w:rsidRPr="00F64BAA" w:rsidRDefault="00F64BAA" w:rsidP="00361133">
            <w:pPr>
              <w:pStyle w:val="Text"/>
              <w:jc w:val="center"/>
              <w:rPr>
                <w:sz w:val="18"/>
                <w:szCs w:val="18"/>
              </w:rPr>
            </w:pPr>
            <w:r w:rsidRPr="00F64BAA">
              <w:rPr>
                <w:sz w:val="18"/>
                <w:szCs w:val="18"/>
              </w:rPr>
              <w:t>Agree</w:t>
            </w:r>
          </w:p>
        </w:tc>
        <w:tc>
          <w:tcPr>
            <w:tcW w:w="0" w:type="auto"/>
            <w:vAlign w:val="center"/>
          </w:tcPr>
          <w:p w14:paraId="722FFD4D" w14:textId="77777777" w:rsidR="00F64BAA" w:rsidRPr="00F64BAA" w:rsidRDefault="00F64BAA" w:rsidP="00361133">
            <w:pPr>
              <w:pStyle w:val="Text"/>
              <w:jc w:val="center"/>
              <w:rPr>
                <w:sz w:val="18"/>
                <w:szCs w:val="18"/>
              </w:rPr>
            </w:pPr>
            <w:r w:rsidRPr="00F64BAA">
              <w:rPr>
                <w:sz w:val="18"/>
                <w:szCs w:val="18"/>
              </w:rPr>
              <w:t>Good</w:t>
            </w:r>
          </w:p>
        </w:tc>
      </w:tr>
      <w:tr w:rsidR="00F64BAA" w:rsidRPr="00F64BAA" w14:paraId="4F23B921" w14:textId="77777777" w:rsidTr="00361133">
        <w:trPr>
          <w:jc w:val="center"/>
        </w:trPr>
        <w:tc>
          <w:tcPr>
            <w:tcW w:w="0" w:type="auto"/>
            <w:vAlign w:val="center"/>
          </w:tcPr>
          <w:p w14:paraId="6C867E68" w14:textId="77777777" w:rsidR="00F64BAA" w:rsidRPr="00F64BAA" w:rsidRDefault="00F64BAA" w:rsidP="00361133">
            <w:pPr>
              <w:pStyle w:val="Text"/>
              <w:jc w:val="center"/>
              <w:rPr>
                <w:sz w:val="18"/>
                <w:szCs w:val="18"/>
              </w:rPr>
            </w:pPr>
            <w:r w:rsidRPr="00F64BAA">
              <w:rPr>
                <w:sz w:val="18"/>
                <w:szCs w:val="18"/>
              </w:rPr>
              <w:t>2</w:t>
            </w:r>
          </w:p>
        </w:tc>
        <w:tc>
          <w:tcPr>
            <w:tcW w:w="0" w:type="auto"/>
            <w:vAlign w:val="center"/>
          </w:tcPr>
          <w:p w14:paraId="7EAC5550" w14:textId="77777777" w:rsidR="00F64BAA" w:rsidRPr="00F64BAA" w:rsidRDefault="00F64BAA" w:rsidP="00361133">
            <w:pPr>
              <w:pStyle w:val="Text"/>
              <w:ind w:firstLine="0"/>
              <w:jc w:val="center"/>
              <w:rPr>
                <w:sz w:val="18"/>
                <w:szCs w:val="18"/>
              </w:rPr>
            </w:pPr>
            <w:r w:rsidRPr="00F64BAA">
              <w:rPr>
                <w:sz w:val="18"/>
                <w:szCs w:val="18"/>
              </w:rPr>
              <w:t>1.75 – 2.49</w:t>
            </w:r>
          </w:p>
        </w:tc>
        <w:tc>
          <w:tcPr>
            <w:tcW w:w="0" w:type="auto"/>
            <w:vAlign w:val="center"/>
          </w:tcPr>
          <w:p w14:paraId="3451CFE1" w14:textId="77777777" w:rsidR="00F64BAA" w:rsidRPr="00F64BAA" w:rsidRDefault="00F64BAA" w:rsidP="00361133">
            <w:pPr>
              <w:pStyle w:val="Text"/>
              <w:jc w:val="center"/>
              <w:rPr>
                <w:sz w:val="18"/>
                <w:szCs w:val="18"/>
              </w:rPr>
            </w:pPr>
            <w:r w:rsidRPr="00F64BAA">
              <w:rPr>
                <w:sz w:val="18"/>
                <w:szCs w:val="18"/>
              </w:rPr>
              <w:t>Disagree</w:t>
            </w:r>
          </w:p>
        </w:tc>
        <w:tc>
          <w:tcPr>
            <w:tcW w:w="0" w:type="auto"/>
            <w:vAlign w:val="center"/>
          </w:tcPr>
          <w:p w14:paraId="41A0C148" w14:textId="77777777" w:rsidR="00F64BAA" w:rsidRPr="00F64BAA" w:rsidRDefault="00F64BAA" w:rsidP="00361133">
            <w:pPr>
              <w:pStyle w:val="Text"/>
              <w:jc w:val="center"/>
              <w:rPr>
                <w:sz w:val="18"/>
                <w:szCs w:val="18"/>
              </w:rPr>
            </w:pPr>
            <w:r w:rsidRPr="00F64BAA">
              <w:rPr>
                <w:sz w:val="18"/>
                <w:szCs w:val="18"/>
              </w:rPr>
              <w:t>Average</w:t>
            </w:r>
          </w:p>
        </w:tc>
      </w:tr>
      <w:tr w:rsidR="00F64BAA" w:rsidRPr="00F64BAA" w14:paraId="1D91740E" w14:textId="77777777" w:rsidTr="00361133">
        <w:trPr>
          <w:jc w:val="center"/>
        </w:trPr>
        <w:tc>
          <w:tcPr>
            <w:tcW w:w="0" w:type="auto"/>
            <w:vAlign w:val="center"/>
          </w:tcPr>
          <w:p w14:paraId="2881F5E4" w14:textId="77777777" w:rsidR="00F64BAA" w:rsidRPr="00F64BAA" w:rsidRDefault="00F64BAA" w:rsidP="00361133">
            <w:pPr>
              <w:pStyle w:val="Text"/>
              <w:jc w:val="center"/>
              <w:rPr>
                <w:sz w:val="18"/>
                <w:szCs w:val="18"/>
              </w:rPr>
            </w:pPr>
            <w:r w:rsidRPr="00F64BAA">
              <w:rPr>
                <w:sz w:val="18"/>
                <w:szCs w:val="18"/>
              </w:rPr>
              <w:t>1</w:t>
            </w:r>
          </w:p>
        </w:tc>
        <w:tc>
          <w:tcPr>
            <w:tcW w:w="0" w:type="auto"/>
            <w:vAlign w:val="center"/>
          </w:tcPr>
          <w:p w14:paraId="1CC2E992" w14:textId="77777777" w:rsidR="00F64BAA" w:rsidRPr="00F64BAA" w:rsidRDefault="00F64BAA" w:rsidP="00361133">
            <w:pPr>
              <w:pStyle w:val="Text"/>
              <w:ind w:firstLine="0"/>
              <w:jc w:val="center"/>
              <w:rPr>
                <w:sz w:val="18"/>
                <w:szCs w:val="18"/>
              </w:rPr>
            </w:pPr>
            <w:r w:rsidRPr="00F64BAA">
              <w:rPr>
                <w:sz w:val="18"/>
                <w:szCs w:val="18"/>
              </w:rPr>
              <w:t>1.00 – 1.74</w:t>
            </w:r>
          </w:p>
        </w:tc>
        <w:tc>
          <w:tcPr>
            <w:tcW w:w="0" w:type="auto"/>
            <w:vAlign w:val="center"/>
          </w:tcPr>
          <w:p w14:paraId="7C875349" w14:textId="77777777" w:rsidR="00F64BAA" w:rsidRPr="00F64BAA" w:rsidRDefault="00F64BAA" w:rsidP="00361133">
            <w:pPr>
              <w:pStyle w:val="Text"/>
              <w:ind w:firstLine="0"/>
              <w:jc w:val="center"/>
              <w:rPr>
                <w:sz w:val="18"/>
                <w:szCs w:val="18"/>
              </w:rPr>
            </w:pPr>
            <w:r w:rsidRPr="00F64BAA">
              <w:rPr>
                <w:sz w:val="18"/>
                <w:szCs w:val="18"/>
              </w:rPr>
              <w:t>Strongly Disagree</w:t>
            </w:r>
          </w:p>
        </w:tc>
        <w:tc>
          <w:tcPr>
            <w:tcW w:w="0" w:type="auto"/>
            <w:vAlign w:val="center"/>
          </w:tcPr>
          <w:p w14:paraId="6E932222" w14:textId="77777777" w:rsidR="00F64BAA" w:rsidRPr="00F64BAA" w:rsidRDefault="00F64BAA" w:rsidP="00361133">
            <w:pPr>
              <w:pStyle w:val="Text"/>
              <w:jc w:val="center"/>
              <w:rPr>
                <w:sz w:val="18"/>
                <w:szCs w:val="18"/>
              </w:rPr>
            </w:pPr>
            <w:r w:rsidRPr="00F64BAA">
              <w:rPr>
                <w:sz w:val="18"/>
                <w:szCs w:val="18"/>
              </w:rPr>
              <w:t>Poor</w:t>
            </w:r>
          </w:p>
        </w:tc>
      </w:tr>
    </w:tbl>
    <w:p w14:paraId="63FD2104" w14:textId="3A1190C6" w:rsidR="00F64BAA" w:rsidRDefault="00361133" w:rsidP="00361133">
      <w:pPr>
        <w:pStyle w:val="Heading1"/>
      </w:pPr>
      <w:r w:rsidRPr="006C29D5">
        <w:t>Results And Discussions</w:t>
      </w:r>
    </w:p>
    <w:p w14:paraId="489A168F" w14:textId="5A603620" w:rsidR="00361133" w:rsidRPr="00361133" w:rsidRDefault="006C29D5" w:rsidP="00361133">
      <w:pPr>
        <w:pStyle w:val="Text"/>
        <w:jc w:val="center"/>
        <w:rPr>
          <w:sz w:val="18"/>
          <w:szCs w:val="18"/>
        </w:rPr>
      </w:pPr>
      <w:r w:rsidRPr="00361133">
        <w:rPr>
          <w:sz w:val="18"/>
          <w:szCs w:val="18"/>
        </w:rPr>
        <w:t>Table</w:t>
      </w:r>
      <w:r w:rsidRPr="00361133">
        <w:rPr>
          <w:sz w:val="18"/>
          <w:szCs w:val="18"/>
        </w:rPr>
        <w:t>.</w:t>
      </w:r>
      <w:r w:rsidRPr="00361133">
        <w:rPr>
          <w:sz w:val="18"/>
          <w:szCs w:val="18"/>
        </w:rPr>
        <w:t>3</w:t>
      </w:r>
      <w:r w:rsidRPr="00361133">
        <w:rPr>
          <w:sz w:val="18"/>
          <w:szCs w:val="18"/>
        </w:rPr>
        <w:t>.</w:t>
      </w:r>
    </w:p>
    <w:p w14:paraId="3630C2F7" w14:textId="4EEBD6BE" w:rsidR="00F64BAA" w:rsidRPr="00361133" w:rsidRDefault="006C29D5" w:rsidP="00361133">
      <w:pPr>
        <w:pStyle w:val="Text"/>
        <w:jc w:val="center"/>
        <w:rPr>
          <w:sz w:val="18"/>
          <w:szCs w:val="18"/>
        </w:rPr>
      </w:pPr>
      <w:r w:rsidRPr="00361133">
        <w:rPr>
          <w:sz w:val="18"/>
          <w:szCs w:val="18"/>
        </w:rPr>
        <w:t>Respondents’ Demographic Profile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1435"/>
        <w:gridCol w:w="1465"/>
      </w:tblGrid>
      <w:tr w:rsidR="006C29D5" w:rsidRPr="006C29D5" w14:paraId="22CA1578" w14:textId="77777777" w:rsidTr="006C29D5">
        <w:tc>
          <w:tcPr>
            <w:tcW w:w="0" w:type="auto"/>
          </w:tcPr>
          <w:p w14:paraId="5757C98E" w14:textId="77777777" w:rsidR="006C29D5" w:rsidRPr="006C29D5" w:rsidRDefault="006C29D5" w:rsidP="006C29D5">
            <w:pPr>
              <w:pStyle w:val="Text"/>
              <w:rPr>
                <w:b/>
                <w:bCs/>
                <w:sz w:val="18"/>
                <w:szCs w:val="18"/>
              </w:rPr>
            </w:pPr>
            <w:r w:rsidRPr="006C29D5">
              <w:rPr>
                <w:b/>
                <w:sz w:val="18"/>
                <w:szCs w:val="18"/>
              </w:rPr>
              <w:t>Workplace/Institution</w:t>
            </w:r>
          </w:p>
        </w:tc>
        <w:tc>
          <w:tcPr>
            <w:tcW w:w="0" w:type="auto"/>
          </w:tcPr>
          <w:p w14:paraId="5DDC399B" w14:textId="77777777" w:rsidR="006C29D5" w:rsidRPr="006C29D5" w:rsidRDefault="006C29D5" w:rsidP="006C29D5">
            <w:pPr>
              <w:pStyle w:val="Text"/>
              <w:rPr>
                <w:b/>
                <w:bCs/>
                <w:sz w:val="18"/>
                <w:szCs w:val="18"/>
              </w:rPr>
            </w:pPr>
            <w:r w:rsidRPr="006C29D5">
              <w:rPr>
                <w:b/>
                <w:sz w:val="18"/>
                <w:szCs w:val="18"/>
              </w:rPr>
              <w:t>Frequency (F)</w:t>
            </w:r>
          </w:p>
        </w:tc>
        <w:tc>
          <w:tcPr>
            <w:tcW w:w="0" w:type="auto"/>
          </w:tcPr>
          <w:p w14:paraId="649AD429" w14:textId="77777777" w:rsidR="006C29D5" w:rsidRPr="006C29D5" w:rsidRDefault="006C29D5" w:rsidP="006C29D5">
            <w:pPr>
              <w:pStyle w:val="Text"/>
              <w:rPr>
                <w:b/>
                <w:bCs/>
                <w:sz w:val="18"/>
                <w:szCs w:val="18"/>
              </w:rPr>
            </w:pPr>
            <w:r w:rsidRPr="006C29D5">
              <w:rPr>
                <w:b/>
                <w:sz w:val="18"/>
                <w:szCs w:val="18"/>
              </w:rPr>
              <w:t>Percentage (P)</w:t>
            </w:r>
          </w:p>
        </w:tc>
      </w:tr>
      <w:tr w:rsidR="006C29D5" w:rsidRPr="006C29D5" w14:paraId="1CEC806F" w14:textId="77777777" w:rsidTr="006C29D5">
        <w:tc>
          <w:tcPr>
            <w:tcW w:w="0" w:type="auto"/>
          </w:tcPr>
          <w:p w14:paraId="3DA657A3" w14:textId="77777777" w:rsidR="006C29D5" w:rsidRPr="006C29D5" w:rsidRDefault="006C29D5" w:rsidP="006C29D5">
            <w:pPr>
              <w:pStyle w:val="Text"/>
              <w:rPr>
                <w:b/>
                <w:bCs/>
                <w:sz w:val="18"/>
                <w:szCs w:val="18"/>
              </w:rPr>
            </w:pPr>
            <w:r w:rsidRPr="006C29D5">
              <w:rPr>
                <w:sz w:val="18"/>
                <w:szCs w:val="18"/>
              </w:rPr>
              <w:t>Cabanatuan LGU</w:t>
            </w:r>
          </w:p>
        </w:tc>
        <w:tc>
          <w:tcPr>
            <w:tcW w:w="0" w:type="auto"/>
          </w:tcPr>
          <w:p w14:paraId="317CE726" w14:textId="77777777" w:rsidR="006C29D5" w:rsidRPr="006C29D5" w:rsidRDefault="006C29D5" w:rsidP="006C29D5">
            <w:pPr>
              <w:pStyle w:val="Text"/>
              <w:rPr>
                <w:b/>
                <w:bCs/>
                <w:sz w:val="18"/>
                <w:szCs w:val="18"/>
              </w:rPr>
            </w:pPr>
            <w:r w:rsidRPr="006C29D5">
              <w:rPr>
                <w:sz w:val="18"/>
                <w:szCs w:val="18"/>
              </w:rPr>
              <w:t>2</w:t>
            </w:r>
          </w:p>
        </w:tc>
        <w:tc>
          <w:tcPr>
            <w:tcW w:w="0" w:type="auto"/>
          </w:tcPr>
          <w:p w14:paraId="1FBC7BF7" w14:textId="77777777" w:rsidR="006C29D5" w:rsidRPr="006C29D5" w:rsidRDefault="006C29D5" w:rsidP="006C29D5">
            <w:pPr>
              <w:pStyle w:val="Text"/>
              <w:rPr>
                <w:b/>
                <w:bCs/>
                <w:sz w:val="18"/>
                <w:szCs w:val="18"/>
              </w:rPr>
            </w:pPr>
            <w:r w:rsidRPr="006C29D5">
              <w:rPr>
                <w:sz w:val="18"/>
                <w:szCs w:val="18"/>
              </w:rPr>
              <w:t>8.33%</w:t>
            </w:r>
          </w:p>
        </w:tc>
      </w:tr>
      <w:tr w:rsidR="006C29D5" w:rsidRPr="006C29D5" w14:paraId="4379861E" w14:textId="77777777" w:rsidTr="006C29D5">
        <w:tc>
          <w:tcPr>
            <w:tcW w:w="0" w:type="auto"/>
          </w:tcPr>
          <w:p w14:paraId="3807E3AA" w14:textId="77777777" w:rsidR="006C29D5" w:rsidRPr="006C29D5" w:rsidRDefault="006C29D5" w:rsidP="006C29D5">
            <w:pPr>
              <w:pStyle w:val="Text"/>
              <w:rPr>
                <w:b/>
                <w:bCs/>
                <w:sz w:val="18"/>
                <w:szCs w:val="18"/>
              </w:rPr>
            </w:pPr>
            <w:r w:rsidRPr="006C29D5">
              <w:rPr>
                <w:sz w:val="18"/>
                <w:szCs w:val="18"/>
              </w:rPr>
              <w:t>DPWH</w:t>
            </w:r>
          </w:p>
        </w:tc>
        <w:tc>
          <w:tcPr>
            <w:tcW w:w="0" w:type="auto"/>
          </w:tcPr>
          <w:p w14:paraId="21B5B339" w14:textId="77777777" w:rsidR="006C29D5" w:rsidRPr="006C29D5" w:rsidRDefault="006C29D5" w:rsidP="006C29D5">
            <w:pPr>
              <w:pStyle w:val="Text"/>
              <w:rPr>
                <w:b/>
                <w:bCs/>
                <w:sz w:val="18"/>
                <w:szCs w:val="18"/>
              </w:rPr>
            </w:pPr>
            <w:r w:rsidRPr="006C29D5">
              <w:rPr>
                <w:sz w:val="18"/>
                <w:szCs w:val="18"/>
              </w:rPr>
              <w:t>2</w:t>
            </w:r>
          </w:p>
        </w:tc>
        <w:tc>
          <w:tcPr>
            <w:tcW w:w="0" w:type="auto"/>
          </w:tcPr>
          <w:p w14:paraId="52A9499A" w14:textId="77777777" w:rsidR="006C29D5" w:rsidRPr="006C29D5" w:rsidRDefault="006C29D5" w:rsidP="006C29D5">
            <w:pPr>
              <w:pStyle w:val="Text"/>
              <w:rPr>
                <w:b/>
                <w:bCs/>
                <w:sz w:val="18"/>
                <w:szCs w:val="18"/>
              </w:rPr>
            </w:pPr>
            <w:r w:rsidRPr="006C29D5">
              <w:rPr>
                <w:sz w:val="18"/>
                <w:szCs w:val="18"/>
              </w:rPr>
              <w:t>8.33%</w:t>
            </w:r>
          </w:p>
        </w:tc>
      </w:tr>
      <w:tr w:rsidR="006C29D5" w:rsidRPr="006C29D5" w14:paraId="5762F0FF" w14:textId="77777777" w:rsidTr="006C29D5">
        <w:tc>
          <w:tcPr>
            <w:tcW w:w="0" w:type="auto"/>
          </w:tcPr>
          <w:p w14:paraId="281AF954" w14:textId="77777777" w:rsidR="006C29D5" w:rsidRPr="006C29D5" w:rsidRDefault="006C29D5" w:rsidP="006C29D5">
            <w:pPr>
              <w:pStyle w:val="Text"/>
              <w:rPr>
                <w:b/>
                <w:bCs/>
                <w:sz w:val="18"/>
                <w:szCs w:val="18"/>
              </w:rPr>
            </w:pPr>
            <w:r w:rsidRPr="006C29D5">
              <w:rPr>
                <w:sz w:val="18"/>
                <w:szCs w:val="18"/>
              </w:rPr>
              <w:t>NIA UPRIIS</w:t>
            </w:r>
          </w:p>
        </w:tc>
        <w:tc>
          <w:tcPr>
            <w:tcW w:w="0" w:type="auto"/>
          </w:tcPr>
          <w:p w14:paraId="2DDBC97C" w14:textId="77777777" w:rsidR="006C29D5" w:rsidRPr="006C29D5" w:rsidRDefault="006C29D5" w:rsidP="006C29D5">
            <w:pPr>
              <w:pStyle w:val="Text"/>
              <w:rPr>
                <w:b/>
                <w:bCs/>
                <w:sz w:val="18"/>
                <w:szCs w:val="18"/>
              </w:rPr>
            </w:pPr>
            <w:r w:rsidRPr="006C29D5">
              <w:rPr>
                <w:sz w:val="18"/>
                <w:szCs w:val="18"/>
              </w:rPr>
              <w:t>2</w:t>
            </w:r>
          </w:p>
        </w:tc>
        <w:tc>
          <w:tcPr>
            <w:tcW w:w="0" w:type="auto"/>
          </w:tcPr>
          <w:p w14:paraId="63CD55D6" w14:textId="77777777" w:rsidR="006C29D5" w:rsidRPr="006C29D5" w:rsidRDefault="006C29D5" w:rsidP="006C29D5">
            <w:pPr>
              <w:pStyle w:val="Text"/>
              <w:rPr>
                <w:b/>
                <w:bCs/>
                <w:sz w:val="18"/>
                <w:szCs w:val="18"/>
              </w:rPr>
            </w:pPr>
            <w:r w:rsidRPr="006C29D5">
              <w:rPr>
                <w:sz w:val="18"/>
                <w:szCs w:val="18"/>
              </w:rPr>
              <w:t>8.33%</w:t>
            </w:r>
          </w:p>
        </w:tc>
      </w:tr>
      <w:tr w:rsidR="006C29D5" w:rsidRPr="006C29D5" w14:paraId="22C624AD" w14:textId="77777777" w:rsidTr="006C29D5">
        <w:tc>
          <w:tcPr>
            <w:tcW w:w="0" w:type="auto"/>
          </w:tcPr>
          <w:p w14:paraId="09C442F4" w14:textId="77777777" w:rsidR="006C29D5" w:rsidRPr="006C29D5" w:rsidRDefault="006C29D5" w:rsidP="006C29D5">
            <w:pPr>
              <w:pStyle w:val="Text"/>
              <w:rPr>
                <w:b/>
                <w:bCs/>
                <w:sz w:val="18"/>
                <w:szCs w:val="18"/>
              </w:rPr>
            </w:pPr>
            <w:r w:rsidRPr="006C29D5">
              <w:rPr>
                <w:sz w:val="18"/>
                <w:szCs w:val="18"/>
              </w:rPr>
              <w:t>NEUST (SUC)</w:t>
            </w:r>
          </w:p>
        </w:tc>
        <w:tc>
          <w:tcPr>
            <w:tcW w:w="0" w:type="auto"/>
          </w:tcPr>
          <w:p w14:paraId="494935B9" w14:textId="77777777" w:rsidR="006C29D5" w:rsidRPr="006C29D5" w:rsidRDefault="006C29D5" w:rsidP="006C29D5">
            <w:pPr>
              <w:pStyle w:val="Text"/>
              <w:rPr>
                <w:b/>
                <w:bCs/>
                <w:sz w:val="18"/>
                <w:szCs w:val="18"/>
              </w:rPr>
            </w:pPr>
            <w:r w:rsidRPr="006C29D5">
              <w:rPr>
                <w:sz w:val="18"/>
                <w:szCs w:val="18"/>
              </w:rPr>
              <w:t>3</w:t>
            </w:r>
          </w:p>
        </w:tc>
        <w:tc>
          <w:tcPr>
            <w:tcW w:w="0" w:type="auto"/>
          </w:tcPr>
          <w:p w14:paraId="189EE50F" w14:textId="77777777" w:rsidR="006C29D5" w:rsidRPr="006C29D5" w:rsidRDefault="006C29D5" w:rsidP="006C29D5">
            <w:pPr>
              <w:pStyle w:val="Text"/>
              <w:rPr>
                <w:b/>
                <w:bCs/>
                <w:sz w:val="18"/>
                <w:szCs w:val="18"/>
              </w:rPr>
            </w:pPr>
            <w:r w:rsidRPr="006C29D5">
              <w:rPr>
                <w:sz w:val="18"/>
                <w:szCs w:val="18"/>
              </w:rPr>
              <w:t>12.50%</w:t>
            </w:r>
          </w:p>
        </w:tc>
      </w:tr>
      <w:tr w:rsidR="006C29D5" w:rsidRPr="006C29D5" w14:paraId="2AF467E1" w14:textId="77777777" w:rsidTr="006C29D5">
        <w:tc>
          <w:tcPr>
            <w:tcW w:w="0" w:type="auto"/>
          </w:tcPr>
          <w:p w14:paraId="2679CB7A" w14:textId="77777777" w:rsidR="006C29D5" w:rsidRPr="006C29D5" w:rsidRDefault="006C29D5" w:rsidP="006C29D5">
            <w:pPr>
              <w:pStyle w:val="Text"/>
              <w:rPr>
                <w:b/>
                <w:bCs/>
                <w:sz w:val="18"/>
                <w:szCs w:val="18"/>
              </w:rPr>
            </w:pPr>
            <w:r w:rsidRPr="006C29D5">
              <w:rPr>
                <w:sz w:val="18"/>
                <w:szCs w:val="18"/>
              </w:rPr>
              <w:t>Private Contractor</w:t>
            </w:r>
          </w:p>
        </w:tc>
        <w:tc>
          <w:tcPr>
            <w:tcW w:w="0" w:type="auto"/>
          </w:tcPr>
          <w:p w14:paraId="297FDDDD" w14:textId="77777777" w:rsidR="006C29D5" w:rsidRPr="006C29D5" w:rsidRDefault="006C29D5" w:rsidP="006C29D5">
            <w:pPr>
              <w:pStyle w:val="Text"/>
              <w:rPr>
                <w:b/>
                <w:bCs/>
                <w:sz w:val="18"/>
                <w:szCs w:val="18"/>
              </w:rPr>
            </w:pPr>
            <w:r w:rsidRPr="006C29D5">
              <w:rPr>
                <w:sz w:val="18"/>
                <w:szCs w:val="18"/>
              </w:rPr>
              <w:t>7</w:t>
            </w:r>
          </w:p>
        </w:tc>
        <w:tc>
          <w:tcPr>
            <w:tcW w:w="0" w:type="auto"/>
          </w:tcPr>
          <w:p w14:paraId="296F3942" w14:textId="77777777" w:rsidR="006C29D5" w:rsidRPr="006C29D5" w:rsidRDefault="006C29D5" w:rsidP="006C29D5">
            <w:pPr>
              <w:pStyle w:val="Text"/>
              <w:rPr>
                <w:b/>
                <w:bCs/>
                <w:sz w:val="18"/>
                <w:szCs w:val="18"/>
              </w:rPr>
            </w:pPr>
            <w:r w:rsidRPr="006C29D5">
              <w:rPr>
                <w:sz w:val="18"/>
                <w:szCs w:val="18"/>
              </w:rPr>
              <w:t>29.17%</w:t>
            </w:r>
          </w:p>
        </w:tc>
      </w:tr>
      <w:tr w:rsidR="006C29D5" w:rsidRPr="006C29D5" w14:paraId="1F002E54" w14:textId="77777777" w:rsidTr="006C29D5">
        <w:tc>
          <w:tcPr>
            <w:tcW w:w="0" w:type="auto"/>
          </w:tcPr>
          <w:p w14:paraId="7D41E07A" w14:textId="77777777" w:rsidR="006C29D5" w:rsidRPr="006C29D5" w:rsidRDefault="006C29D5" w:rsidP="006C29D5">
            <w:pPr>
              <w:pStyle w:val="Text"/>
              <w:rPr>
                <w:b/>
                <w:bCs/>
                <w:sz w:val="18"/>
                <w:szCs w:val="18"/>
              </w:rPr>
            </w:pPr>
            <w:r w:rsidRPr="006C29D5">
              <w:rPr>
                <w:sz w:val="18"/>
                <w:szCs w:val="18"/>
              </w:rPr>
              <w:t>Freelancer</w:t>
            </w:r>
          </w:p>
        </w:tc>
        <w:tc>
          <w:tcPr>
            <w:tcW w:w="0" w:type="auto"/>
          </w:tcPr>
          <w:p w14:paraId="634D9BEF" w14:textId="77777777" w:rsidR="006C29D5" w:rsidRPr="006C29D5" w:rsidRDefault="006C29D5" w:rsidP="006C29D5">
            <w:pPr>
              <w:pStyle w:val="Text"/>
              <w:rPr>
                <w:b/>
                <w:bCs/>
                <w:sz w:val="18"/>
                <w:szCs w:val="18"/>
              </w:rPr>
            </w:pPr>
            <w:r w:rsidRPr="006C29D5">
              <w:rPr>
                <w:sz w:val="18"/>
                <w:szCs w:val="18"/>
              </w:rPr>
              <w:t>8</w:t>
            </w:r>
          </w:p>
        </w:tc>
        <w:tc>
          <w:tcPr>
            <w:tcW w:w="0" w:type="auto"/>
          </w:tcPr>
          <w:p w14:paraId="33640427" w14:textId="77777777" w:rsidR="006C29D5" w:rsidRPr="006C29D5" w:rsidRDefault="006C29D5" w:rsidP="006C29D5">
            <w:pPr>
              <w:pStyle w:val="Text"/>
              <w:rPr>
                <w:b/>
                <w:bCs/>
                <w:sz w:val="18"/>
                <w:szCs w:val="18"/>
              </w:rPr>
            </w:pPr>
            <w:r w:rsidRPr="006C29D5">
              <w:rPr>
                <w:sz w:val="18"/>
                <w:szCs w:val="18"/>
              </w:rPr>
              <w:t>33.34%</w:t>
            </w:r>
          </w:p>
        </w:tc>
      </w:tr>
      <w:tr w:rsidR="006C29D5" w:rsidRPr="006C29D5" w14:paraId="4FBB865D" w14:textId="77777777" w:rsidTr="006C29D5">
        <w:tc>
          <w:tcPr>
            <w:tcW w:w="0" w:type="auto"/>
          </w:tcPr>
          <w:p w14:paraId="64FDFE0B" w14:textId="77777777" w:rsidR="006C29D5" w:rsidRPr="006C29D5" w:rsidRDefault="006C29D5" w:rsidP="006C29D5">
            <w:pPr>
              <w:pStyle w:val="Text"/>
              <w:rPr>
                <w:sz w:val="18"/>
                <w:szCs w:val="18"/>
              </w:rPr>
            </w:pPr>
            <w:r w:rsidRPr="006C29D5">
              <w:rPr>
                <w:sz w:val="18"/>
                <w:szCs w:val="18"/>
              </w:rPr>
              <w:t>Total</w:t>
            </w:r>
          </w:p>
        </w:tc>
        <w:tc>
          <w:tcPr>
            <w:tcW w:w="0" w:type="auto"/>
          </w:tcPr>
          <w:p w14:paraId="7F07C84E" w14:textId="77777777" w:rsidR="006C29D5" w:rsidRPr="006C29D5" w:rsidRDefault="006C29D5" w:rsidP="006C29D5">
            <w:pPr>
              <w:pStyle w:val="Text"/>
              <w:rPr>
                <w:sz w:val="18"/>
                <w:szCs w:val="18"/>
              </w:rPr>
            </w:pPr>
            <w:r w:rsidRPr="006C29D5">
              <w:rPr>
                <w:sz w:val="18"/>
                <w:szCs w:val="18"/>
              </w:rPr>
              <w:t>24</w:t>
            </w:r>
          </w:p>
        </w:tc>
        <w:tc>
          <w:tcPr>
            <w:tcW w:w="0" w:type="auto"/>
          </w:tcPr>
          <w:p w14:paraId="689C5025" w14:textId="77777777" w:rsidR="006C29D5" w:rsidRPr="006C29D5" w:rsidRDefault="006C29D5" w:rsidP="006C29D5">
            <w:pPr>
              <w:pStyle w:val="Text"/>
              <w:rPr>
                <w:sz w:val="18"/>
                <w:szCs w:val="18"/>
              </w:rPr>
            </w:pPr>
            <w:r w:rsidRPr="006C29D5">
              <w:rPr>
                <w:sz w:val="18"/>
                <w:szCs w:val="18"/>
              </w:rPr>
              <w:t>100%</w:t>
            </w:r>
          </w:p>
        </w:tc>
      </w:tr>
    </w:tbl>
    <w:p w14:paraId="2CAFEC4A" w14:textId="77777777" w:rsidR="00F64BAA" w:rsidRDefault="00F64BAA" w:rsidP="00F64BAA">
      <w:pPr>
        <w:pStyle w:val="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1513"/>
        <w:gridCol w:w="1543"/>
      </w:tblGrid>
      <w:tr w:rsidR="006C29D5" w:rsidRPr="006C29D5" w14:paraId="2ADD0C12" w14:textId="77777777" w:rsidTr="006C29D5">
        <w:tc>
          <w:tcPr>
            <w:tcW w:w="0" w:type="auto"/>
          </w:tcPr>
          <w:p w14:paraId="166E36F0" w14:textId="77777777" w:rsidR="006C29D5" w:rsidRPr="006C29D5" w:rsidRDefault="006C29D5" w:rsidP="006C29D5">
            <w:pPr>
              <w:pStyle w:val="Text"/>
              <w:rPr>
                <w:b/>
                <w:bCs/>
                <w:sz w:val="18"/>
                <w:szCs w:val="18"/>
              </w:rPr>
            </w:pPr>
            <w:r w:rsidRPr="006C29D5">
              <w:rPr>
                <w:b/>
                <w:sz w:val="18"/>
                <w:szCs w:val="18"/>
              </w:rPr>
              <w:t>Years of Experience</w:t>
            </w:r>
          </w:p>
        </w:tc>
        <w:tc>
          <w:tcPr>
            <w:tcW w:w="0" w:type="auto"/>
          </w:tcPr>
          <w:p w14:paraId="1D3E461E" w14:textId="77777777" w:rsidR="006C29D5" w:rsidRPr="006C29D5" w:rsidRDefault="006C29D5" w:rsidP="006C29D5">
            <w:pPr>
              <w:pStyle w:val="Text"/>
              <w:rPr>
                <w:b/>
                <w:bCs/>
                <w:sz w:val="18"/>
                <w:szCs w:val="18"/>
              </w:rPr>
            </w:pPr>
            <w:r w:rsidRPr="006C29D5">
              <w:rPr>
                <w:b/>
                <w:sz w:val="18"/>
                <w:szCs w:val="18"/>
              </w:rPr>
              <w:t>Frequency (F)</w:t>
            </w:r>
          </w:p>
        </w:tc>
        <w:tc>
          <w:tcPr>
            <w:tcW w:w="0" w:type="auto"/>
          </w:tcPr>
          <w:p w14:paraId="7914B7D3" w14:textId="77777777" w:rsidR="006C29D5" w:rsidRPr="006C29D5" w:rsidRDefault="006C29D5" w:rsidP="006C29D5">
            <w:pPr>
              <w:pStyle w:val="Text"/>
              <w:rPr>
                <w:b/>
                <w:bCs/>
                <w:sz w:val="18"/>
                <w:szCs w:val="18"/>
              </w:rPr>
            </w:pPr>
            <w:r w:rsidRPr="006C29D5">
              <w:rPr>
                <w:b/>
                <w:sz w:val="18"/>
                <w:szCs w:val="18"/>
              </w:rPr>
              <w:t>Percentage (P)</w:t>
            </w:r>
          </w:p>
        </w:tc>
      </w:tr>
      <w:tr w:rsidR="006C29D5" w:rsidRPr="006C29D5" w14:paraId="04D4CB8B" w14:textId="77777777" w:rsidTr="006C29D5">
        <w:tc>
          <w:tcPr>
            <w:tcW w:w="0" w:type="auto"/>
          </w:tcPr>
          <w:p w14:paraId="7D24D019" w14:textId="77777777" w:rsidR="006C29D5" w:rsidRPr="006C29D5" w:rsidRDefault="006C29D5" w:rsidP="006C29D5">
            <w:pPr>
              <w:pStyle w:val="Text"/>
              <w:rPr>
                <w:b/>
                <w:bCs/>
                <w:sz w:val="18"/>
                <w:szCs w:val="18"/>
              </w:rPr>
            </w:pPr>
            <w:r w:rsidRPr="006C29D5">
              <w:rPr>
                <w:sz w:val="18"/>
                <w:szCs w:val="18"/>
              </w:rPr>
              <w:t>0 – 5</w:t>
            </w:r>
          </w:p>
        </w:tc>
        <w:tc>
          <w:tcPr>
            <w:tcW w:w="0" w:type="auto"/>
          </w:tcPr>
          <w:p w14:paraId="08504CD1" w14:textId="77777777" w:rsidR="006C29D5" w:rsidRPr="006C29D5" w:rsidRDefault="006C29D5" w:rsidP="006C29D5">
            <w:pPr>
              <w:pStyle w:val="Text"/>
              <w:rPr>
                <w:b/>
                <w:bCs/>
                <w:sz w:val="18"/>
                <w:szCs w:val="18"/>
              </w:rPr>
            </w:pPr>
            <w:r w:rsidRPr="006C29D5">
              <w:rPr>
                <w:sz w:val="18"/>
                <w:szCs w:val="18"/>
              </w:rPr>
              <w:t>18</w:t>
            </w:r>
          </w:p>
        </w:tc>
        <w:tc>
          <w:tcPr>
            <w:tcW w:w="0" w:type="auto"/>
          </w:tcPr>
          <w:p w14:paraId="0B9F999D" w14:textId="77777777" w:rsidR="006C29D5" w:rsidRPr="006C29D5" w:rsidRDefault="006C29D5" w:rsidP="006C29D5">
            <w:pPr>
              <w:pStyle w:val="Text"/>
              <w:rPr>
                <w:b/>
                <w:bCs/>
                <w:sz w:val="18"/>
                <w:szCs w:val="18"/>
              </w:rPr>
            </w:pPr>
            <w:r w:rsidRPr="006C29D5">
              <w:rPr>
                <w:sz w:val="18"/>
                <w:szCs w:val="18"/>
              </w:rPr>
              <w:t>75.00%</w:t>
            </w:r>
          </w:p>
        </w:tc>
      </w:tr>
      <w:tr w:rsidR="006C29D5" w:rsidRPr="006C29D5" w14:paraId="4C22D717" w14:textId="77777777" w:rsidTr="006C29D5">
        <w:tc>
          <w:tcPr>
            <w:tcW w:w="0" w:type="auto"/>
          </w:tcPr>
          <w:p w14:paraId="72914D1D" w14:textId="77777777" w:rsidR="006C29D5" w:rsidRPr="006C29D5" w:rsidRDefault="006C29D5" w:rsidP="006C29D5">
            <w:pPr>
              <w:pStyle w:val="Text"/>
              <w:rPr>
                <w:b/>
                <w:bCs/>
                <w:sz w:val="18"/>
                <w:szCs w:val="18"/>
              </w:rPr>
            </w:pPr>
            <w:r w:rsidRPr="006C29D5">
              <w:rPr>
                <w:sz w:val="18"/>
                <w:szCs w:val="18"/>
              </w:rPr>
              <w:t>6 – 10</w:t>
            </w:r>
          </w:p>
        </w:tc>
        <w:tc>
          <w:tcPr>
            <w:tcW w:w="0" w:type="auto"/>
          </w:tcPr>
          <w:p w14:paraId="4B484586" w14:textId="77777777" w:rsidR="006C29D5" w:rsidRPr="006C29D5" w:rsidRDefault="006C29D5" w:rsidP="006C29D5">
            <w:pPr>
              <w:pStyle w:val="Text"/>
              <w:rPr>
                <w:b/>
                <w:bCs/>
                <w:sz w:val="18"/>
                <w:szCs w:val="18"/>
              </w:rPr>
            </w:pPr>
            <w:r w:rsidRPr="006C29D5">
              <w:rPr>
                <w:sz w:val="18"/>
                <w:szCs w:val="18"/>
              </w:rPr>
              <w:t>4</w:t>
            </w:r>
          </w:p>
        </w:tc>
        <w:tc>
          <w:tcPr>
            <w:tcW w:w="0" w:type="auto"/>
          </w:tcPr>
          <w:p w14:paraId="2EA0066A" w14:textId="77777777" w:rsidR="006C29D5" w:rsidRPr="006C29D5" w:rsidRDefault="006C29D5" w:rsidP="006C29D5">
            <w:pPr>
              <w:pStyle w:val="Text"/>
              <w:rPr>
                <w:b/>
                <w:bCs/>
                <w:sz w:val="18"/>
                <w:szCs w:val="18"/>
              </w:rPr>
            </w:pPr>
            <w:r w:rsidRPr="006C29D5">
              <w:rPr>
                <w:sz w:val="18"/>
                <w:szCs w:val="18"/>
              </w:rPr>
              <w:t>16.67%</w:t>
            </w:r>
          </w:p>
        </w:tc>
      </w:tr>
      <w:tr w:rsidR="006C29D5" w:rsidRPr="006C29D5" w14:paraId="7D473A86" w14:textId="77777777" w:rsidTr="006C29D5">
        <w:tc>
          <w:tcPr>
            <w:tcW w:w="0" w:type="auto"/>
          </w:tcPr>
          <w:p w14:paraId="6FA26B3D" w14:textId="77777777" w:rsidR="006C29D5" w:rsidRPr="006C29D5" w:rsidRDefault="006C29D5" w:rsidP="006C29D5">
            <w:pPr>
              <w:pStyle w:val="Text"/>
              <w:rPr>
                <w:b/>
                <w:bCs/>
                <w:sz w:val="18"/>
                <w:szCs w:val="18"/>
              </w:rPr>
            </w:pPr>
            <w:r w:rsidRPr="006C29D5">
              <w:rPr>
                <w:sz w:val="18"/>
                <w:szCs w:val="18"/>
              </w:rPr>
              <w:t>11 – 15</w:t>
            </w:r>
          </w:p>
        </w:tc>
        <w:tc>
          <w:tcPr>
            <w:tcW w:w="0" w:type="auto"/>
          </w:tcPr>
          <w:p w14:paraId="44F8F3DA" w14:textId="77777777" w:rsidR="006C29D5" w:rsidRPr="006C29D5" w:rsidRDefault="006C29D5" w:rsidP="006C29D5">
            <w:pPr>
              <w:pStyle w:val="Text"/>
              <w:rPr>
                <w:b/>
                <w:bCs/>
                <w:sz w:val="18"/>
                <w:szCs w:val="18"/>
              </w:rPr>
            </w:pPr>
            <w:r w:rsidRPr="006C29D5">
              <w:rPr>
                <w:sz w:val="18"/>
                <w:szCs w:val="18"/>
              </w:rPr>
              <w:t>2</w:t>
            </w:r>
          </w:p>
        </w:tc>
        <w:tc>
          <w:tcPr>
            <w:tcW w:w="0" w:type="auto"/>
          </w:tcPr>
          <w:p w14:paraId="1DAFD33B" w14:textId="77777777" w:rsidR="006C29D5" w:rsidRPr="006C29D5" w:rsidRDefault="006C29D5" w:rsidP="006C29D5">
            <w:pPr>
              <w:pStyle w:val="Text"/>
              <w:rPr>
                <w:b/>
                <w:bCs/>
                <w:sz w:val="18"/>
                <w:szCs w:val="18"/>
              </w:rPr>
            </w:pPr>
            <w:r w:rsidRPr="006C29D5">
              <w:rPr>
                <w:sz w:val="18"/>
                <w:szCs w:val="18"/>
              </w:rPr>
              <w:t>8.33%</w:t>
            </w:r>
          </w:p>
        </w:tc>
      </w:tr>
      <w:tr w:rsidR="006C29D5" w:rsidRPr="006C29D5" w14:paraId="7EAFF63E" w14:textId="77777777" w:rsidTr="006C29D5">
        <w:tc>
          <w:tcPr>
            <w:tcW w:w="0" w:type="auto"/>
          </w:tcPr>
          <w:p w14:paraId="309D1A72" w14:textId="77777777" w:rsidR="006C29D5" w:rsidRPr="006C29D5" w:rsidRDefault="006C29D5" w:rsidP="006C29D5">
            <w:pPr>
              <w:pStyle w:val="Text"/>
              <w:rPr>
                <w:b/>
                <w:bCs/>
                <w:sz w:val="18"/>
                <w:szCs w:val="18"/>
              </w:rPr>
            </w:pPr>
            <w:r w:rsidRPr="006C29D5">
              <w:rPr>
                <w:sz w:val="18"/>
                <w:szCs w:val="18"/>
              </w:rPr>
              <w:t>Above 15</w:t>
            </w:r>
          </w:p>
        </w:tc>
        <w:tc>
          <w:tcPr>
            <w:tcW w:w="0" w:type="auto"/>
          </w:tcPr>
          <w:p w14:paraId="160C5352" w14:textId="77777777" w:rsidR="006C29D5" w:rsidRPr="006C29D5" w:rsidRDefault="006C29D5" w:rsidP="006C29D5">
            <w:pPr>
              <w:pStyle w:val="Text"/>
              <w:rPr>
                <w:b/>
                <w:bCs/>
                <w:sz w:val="18"/>
                <w:szCs w:val="18"/>
              </w:rPr>
            </w:pPr>
            <w:r w:rsidRPr="006C29D5">
              <w:rPr>
                <w:sz w:val="18"/>
                <w:szCs w:val="18"/>
              </w:rPr>
              <w:t>0</w:t>
            </w:r>
          </w:p>
        </w:tc>
        <w:tc>
          <w:tcPr>
            <w:tcW w:w="0" w:type="auto"/>
          </w:tcPr>
          <w:p w14:paraId="71E52456" w14:textId="77777777" w:rsidR="006C29D5" w:rsidRPr="006C29D5" w:rsidRDefault="006C29D5" w:rsidP="006C29D5">
            <w:pPr>
              <w:pStyle w:val="Text"/>
              <w:rPr>
                <w:b/>
                <w:bCs/>
                <w:sz w:val="18"/>
                <w:szCs w:val="18"/>
              </w:rPr>
            </w:pPr>
            <w:r w:rsidRPr="006C29D5">
              <w:rPr>
                <w:sz w:val="18"/>
                <w:szCs w:val="18"/>
              </w:rPr>
              <w:t>0%</w:t>
            </w:r>
          </w:p>
        </w:tc>
      </w:tr>
      <w:tr w:rsidR="006C29D5" w:rsidRPr="006C29D5" w14:paraId="395174F5" w14:textId="77777777" w:rsidTr="006C29D5">
        <w:tc>
          <w:tcPr>
            <w:tcW w:w="0" w:type="auto"/>
          </w:tcPr>
          <w:p w14:paraId="3F86A43B" w14:textId="77777777" w:rsidR="006C29D5" w:rsidRPr="006C29D5" w:rsidRDefault="006C29D5" w:rsidP="006C29D5">
            <w:pPr>
              <w:pStyle w:val="Text"/>
              <w:rPr>
                <w:b/>
                <w:bCs/>
                <w:sz w:val="18"/>
                <w:szCs w:val="18"/>
              </w:rPr>
            </w:pPr>
            <w:r w:rsidRPr="006C29D5">
              <w:rPr>
                <w:sz w:val="18"/>
                <w:szCs w:val="18"/>
              </w:rPr>
              <w:t>Total</w:t>
            </w:r>
          </w:p>
        </w:tc>
        <w:tc>
          <w:tcPr>
            <w:tcW w:w="0" w:type="auto"/>
          </w:tcPr>
          <w:p w14:paraId="2B574114" w14:textId="77777777" w:rsidR="006C29D5" w:rsidRPr="006C29D5" w:rsidRDefault="006C29D5" w:rsidP="006C29D5">
            <w:pPr>
              <w:pStyle w:val="Text"/>
              <w:rPr>
                <w:b/>
                <w:bCs/>
                <w:sz w:val="18"/>
                <w:szCs w:val="18"/>
              </w:rPr>
            </w:pPr>
            <w:r w:rsidRPr="006C29D5">
              <w:rPr>
                <w:sz w:val="18"/>
                <w:szCs w:val="18"/>
              </w:rPr>
              <w:t>100%</w:t>
            </w:r>
          </w:p>
        </w:tc>
        <w:tc>
          <w:tcPr>
            <w:tcW w:w="0" w:type="auto"/>
          </w:tcPr>
          <w:p w14:paraId="4D686758" w14:textId="77777777" w:rsidR="006C29D5" w:rsidRPr="006C29D5" w:rsidRDefault="006C29D5" w:rsidP="006C29D5">
            <w:pPr>
              <w:pStyle w:val="Text"/>
              <w:rPr>
                <w:b/>
                <w:bCs/>
                <w:sz w:val="18"/>
                <w:szCs w:val="18"/>
              </w:rPr>
            </w:pPr>
            <w:r w:rsidRPr="006C29D5">
              <w:rPr>
                <w:sz w:val="18"/>
                <w:szCs w:val="18"/>
              </w:rPr>
              <w:t>Total</w:t>
            </w:r>
          </w:p>
        </w:tc>
      </w:tr>
    </w:tbl>
    <w:p w14:paraId="0ABA73B0" w14:textId="77777777" w:rsidR="00F64BAA" w:rsidRDefault="00F64BAA" w:rsidP="00F64BAA">
      <w:pPr>
        <w:pStyle w:val="Text"/>
      </w:pPr>
    </w:p>
    <w:p w14:paraId="2343FF03" w14:textId="6DF3ECE1" w:rsidR="00F64BAA" w:rsidRDefault="006C29D5" w:rsidP="00F64BAA">
      <w:pPr>
        <w:pStyle w:val="Text"/>
      </w:pPr>
      <w:r w:rsidRPr="006C29D5">
        <w:t>Table 3 shows the distribution of respondents across various workplaces and their respective years of experience in the structural engineering industry based in Cabanatuan City, Nueva Ecija. Notably, respondents from Cabanatuan LGU, DPWH, and NIA UPRIIS each constitute 8.33% of the workforce, while NEUST accounts for 12.50%. However, the majority, comprising 62.50%, hail from the Private Sector, with Private Contractors and Freelancers representing 29.17% and 33.34%, respectively. When examining respondents' years of experience, a significant proportion, 75%, have 0-5 years of experience, indicating a predominantly new workforce in structural engineering. This suggests a potential gap in experienced professionals within specific institutions like NEUST, potentially due to recruitment challenges or preferences for independent work, reflected in the dominance of Freelancers and Private Contractors. Consequently, there's a critical need for strategies to retain experienced professionals and attract talent to both institutions and traditional sectors, ensuring a balanced and skilled workforce in the structural engineering industry.</w:t>
      </w:r>
    </w:p>
    <w:p w14:paraId="6D045434" w14:textId="77777777" w:rsidR="00361133" w:rsidRDefault="00361133" w:rsidP="00F64BAA">
      <w:pPr>
        <w:pStyle w:val="Text"/>
      </w:pPr>
    </w:p>
    <w:p w14:paraId="5703874F" w14:textId="3D6AD8B0" w:rsidR="00361133" w:rsidRPr="00361133" w:rsidRDefault="006C29D5" w:rsidP="00361133">
      <w:pPr>
        <w:pStyle w:val="Text"/>
        <w:ind w:firstLine="0"/>
        <w:jc w:val="center"/>
        <w:rPr>
          <w:sz w:val="18"/>
          <w:szCs w:val="18"/>
        </w:rPr>
      </w:pPr>
      <w:r w:rsidRPr="00361133">
        <w:rPr>
          <w:sz w:val="18"/>
          <w:szCs w:val="18"/>
        </w:rPr>
        <w:t>Table</w:t>
      </w:r>
      <w:r w:rsidRPr="00361133">
        <w:rPr>
          <w:sz w:val="18"/>
          <w:szCs w:val="18"/>
        </w:rPr>
        <w:t>.</w:t>
      </w:r>
      <w:r w:rsidRPr="00361133">
        <w:rPr>
          <w:sz w:val="18"/>
          <w:szCs w:val="18"/>
        </w:rPr>
        <w:t>4</w:t>
      </w:r>
      <w:r w:rsidRPr="00361133">
        <w:rPr>
          <w:sz w:val="18"/>
          <w:szCs w:val="18"/>
        </w:rPr>
        <w:t>.</w:t>
      </w:r>
    </w:p>
    <w:p w14:paraId="678F7C3F" w14:textId="1CE34CBC" w:rsidR="006C29D5" w:rsidRPr="00361133" w:rsidRDefault="006C29D5" w:rsidP="00361133">
      <w:pPr>
        <w:pStyle w:val="Text"/>
        <w:ind w:firstLine="0"/>
        <w:jc w:val="center"/>
        <w:rPr>
          <w:sz w:val="18"/>
          <w:szCs w:val="18"/>
        </w:rPr>
      </w:pPr>
      <w:r w:rsidRPr="00361133">
        <w:rPr>
          <w:sz w:val="18"/>
          <w:szCs w:val="18"/>
        </w:rPr>
        <w:t>Viability Assessment</w:t>
      </w:r>
    </w:p>
    <w:tbl>
      <w:tblPr>
        <w:tblStyle w:val="TableGrid"/>
        <w:tblW w:w="0" w:type="auto"/>
        <w:tblLook w:val="04A0" w:firstRow="1" w:lastRow="0" w:firstColumn="1" w:lastColumn="0" w:noHBand="0" w:noVBand="1"/>
      </w:tblPr>
      <w:tblGrid>
        <w:gridCol w:w="1832"/>
        <w:gridCol w:w="858"/>
        <w:gridCol w:w="839"/>
        <w:gridCol w:w="1501"/>
      </w:tblGrid>
      <w:tr w:rsidR="00361133" w:rsidRPr="00361133" w14:paraId="42C5FC3A" w14:textId="77777777" w:rsidTr="00361133">
        <w:tc>
          <w:tcPr>
            <w:tcW w:w="1832" w:type="dxa"/>
            <w:vAlign w:val="center"/>
          </w:tcPr>
          <w:p w14:paraId="7FD26936" w14:textId="77777777" w:rsidR="00361133" w:rsidRPr="00361133" w:rsidRDefault="00361133" w:rsidP="00361133">
            <w:pPr>
              <w:pStyle w:val="Text"/>
              <w:rPr>
                <w:b/>
                <w:bCs/>
                <w:sz w:val="18"/>
                <w:szCs w:val="18"/>
              </w:rPr>
            </w:pPr>
            <w:r w:rsidRPr="00361133">
              <w:rPr>
                <w:b/>
                <w:bCs/>
                <w:sz w:val="18"/>
                <w:szCs w:val="18"/>
              </w:rPr>
              <w:t>Questions</w:t>
            </w:r>
          </w:p>
        </w:tc>
        <w:tc>
          <w:tcPr>
            <w:tcW w:w="858" w:type="dxa"/>
            <w:vAlign w:val="center"/>
          </w:tcPr>
          <w:p w14:paraId="461B2D89" w14:textId="77777777" w:rsidR="00361133" w:rsidRPr="00361133" w:rsidRDefault="00361133" w:rsidP="00361133">
            <w:pPr>
              <w:pStyle w:val="Text"/>
              <w:rPr>
                <w:b/>
                <w:bCs/>
                <w:sz w:val="18"/>
                <w:szCs w:val="18"/>
              </w:rPr>
            </w:pPr>
            <w:r w:rsidRPr="00361133">
              <w:rPr>
                <w:b/>
                <w:bCs/>
                <w:sz w:val="18"/>
                <w:szCs w:val="18"/>
              </w:rPr>
              <w:t>Mean</w:t>
            </w:r>
          </w:p>
        </w:tc>
        <w:tc>
          <w:tcPr>
            <w:tcW w:w="839" w:type="dxa"/>
            <w:vAlign w:val="center"/>
          </w:tcPr>
          <w:p w14:paraId="1BAEB06C" w14:textId="77777777" w:rsidR="00361133" w:rsidRPr="00361133" w:rsidRDefault="00361133" w:rsidP="00361133">
            <w:pPr>
              <w:pStyle w:val="Text"/>
              <w:rPr>
                <w:b/>
                <w:bCs/>
                <w:sz w:val="18"/>
                <w:szCs w:val="18"/>
              </w:rPr>
            </w:pPr>
            <w:r w:rsidRPr="00361133">
              <w:rPr>
                <w:b/>
                <w:bCs/>
                <w:sz w:val="18"/>
                <w:szCs w:val="18"/>
              </w:rPr>
              <w:t>Rank</w:t>
            </w:r>
          </w:p>
        </w:tc>
        <w:tc>
          <w:tcPr>
            <w:tcW w:w="1501" w:type="dxa"/>
            <w:vAlign w:val="center"/>
          </w:tcPr>
          <w:p w14:paraId="17B2D5EF" w14:textId="77777777" w:rsidR="00361133" w:rsidRPr="00361133" w:rsidRDefault="00361133" w:rsidP="00361133">
            <w:pPr>
              <w:pStyle w:val="Text"/>
              <w:rPr>
                <w:b/>
                <w:bCs/>
                <w:sz w:val="18"/>
                <w:szCs w:val="18"/>
              </w:rPr>
            </w:pPr>
            <w:r w:rsidRPr="00361133">
              <w:rPr>
                <w:b/>
                <w:bCs/>
                <w:sz w:val="18"/>
                <w:szCs w:val="18"/>
              </w:rPr>
              <w:t>Verbal Interpretation</w:t>
            </w:r>
          </w:p>
        </w:tc>
      </w:tr>
      <w:tr w:rsidR="00361133" w:rsidRPr="00361133" w14:paraId="431D01E0" w14:textId="77777777" w:rsidTr="00361133">
        <w:tc>
          <w:tcPr>
            <w:tcW w:w="5030" w:type="dxa"/>
            <w:gridSpan w:val="4"/>
            <w:vAlign w:val="center"/>
          </w:tcPr>
          <w:p w14:paraId="406A2512" w14:textId="77777777" w:rsidR="00361133" w:rsidRPr="00361133" w:rsidRDefault="00361133" w:rsidP="00361133">
            <w:pPr>
              <w:pStyle w:val="Text"/>
              <w:rPr>
                <w:b/>
                <w:bCs/>
                <w:sz w:val="18"/>
                <w:szCs w:val="18"/>
              </w:rPr>
            </w:pPr>
            <w:r w:rsidRPr="00361133">
              <w:rPr>
                <w:sz w:val="18"/>
                <w:szCs w:val="18"/>
              </w:rPr>
              <w:t>1. I have encountered challenges/ limitations when using structural design software in Cabanatuan.</w:t>
            </w:r>
          </w:p>
        </w:tc>
      </w:tr>
      <w:tr w:rsidR="00361133" w:rsidRPr="00361133" w14:paraId="1A2B7245" w14:textId="77777777" w:rsidTr="00361133">
        <w:tc>
          <w:tcPr>
            <w:tcW w:w="1832" w:type="dxa"/>
          </w:tcPr>
          <w:p w14:paraId="4ADDBC26" w14:textId="77777777" w:rsidR="00361133" w:rsidRPr="00361133" w:rsidRDefault="00361133" w:rsidP="00361133">
            <w:pPr>
              <w:pStyle w:val="Text"/>
              <w:rPr>
                <w:b/>
                <w:bCs/>
                <w:sz w:val="18"/>
                <w:szCs w:val="18"/>
              </w:rPr>
            </w:pPr>
            <w:r w:rsidRPr="00361133">
              <w:rPr>
                <w:sz w:val="18"/>
                <w:szCs w:val="18"/>
              </w:rPr>
              <w:t>STAAD</w:t>
            </w:r>
          </w:p>
        </w:tc>
        <w:tc>
          <w:tcPr>
            <w:tcW w:w="858" w:type="dxa"/>
            <w:vAlign w:val="center"/>
          </w:tcPr>
          <w:p w14:paraId="3787EC7A" w14:textId="77777777" w:rsidR="00361133" w:rsidRPr="00361133" w:rsidRDefault="00361133" w:rsidP="00361133">
            <w:pPr>
              <w:pStyle w:val="Text"/>
              <w:rPr>
                <w:sz w:val="18"/>
                <w:szCs w:val="18"/>
              </w:rPr>
            </w:pPr>
            <w:r w:rsidRPr="00361133">
              <w:rPr>
                <w:sz w:val="18"/>
                <w:szCs w:val="18"/>
              </w:rPr>
              <w:t>1.67</w:t>
            </w:r>
          </w:p>
        </w:tc>
        <w:tc>
          <w:tcPr>
            <w:tcW w:w="839" w:type="dxa"/>
            <w:vAlign w:val="center"/>
          </w:tcPr>
          <w:p w14:paraId="7487C2A8" w14:textId="77777777" w:rsidR="00361133" w:rsidRPr="00361133" w:rsidRDefault="00361133" w:rsidP="00361133">
            <w:pPr>
              <w:pStyle w:val="Text"/>
              <w:rPr>
                <w:sz w:val="18"/>
                <w:szCs w:val="18"/>
              </w:rPr>
            </w:pPr>
            <w:r w:rsidRPr="00361133">
              <w:rPr>
                <w:sz w:val="18"/>
                <w:szCs w:val="18"/>
              </w:rPr>
              <w:t>1</w:t>
            </w:r>
          </w:p>
        </w:tc>
        <w:tc>
          <w:tcPr>
            <w:tcW w:w="1501" w:type="dxa"/>
            <w:vAlign w:val="center"/>
          </w:tcPr>
          <w:p w14:paraId="1743AC08" w14:textId="77777777" w:rsidR="00361133" w:rsidRPr="00361133" w:rsidRDefault="00361133" w:rsidP="00361133">
            <w:pPr>
              <w:pStyle w:val="Text"/>
              <w:rPr>
                <w:sz w:val="18"/>
                <w:szCs w:val="18"/>
              </w:rPr>
            </w:pPr>
            <w:r w:rsidRPr="00361133">
              <w:rPr>
                <w:sz w:val="18"/>
                <w:szCs w:val="18"/>
              </w:rPr>
              <w:t>Strongly Disagree</w:t>
            </w:r>
          </w:p>
        </w:tc>
      </w:tr>
      <w:tr w:rsidR="00361133" w:rsidRPr="00361133" w14:paraId="291169E6" w14:textId="77777777" w:rsidTr="00361133">
        <w:tc>
          <w:tcPr>
            <w:tcW w:w="1832" w:type="dxa"/>
          </w:tcPr>
          <w:p w14:paraId="0FCB7FDC" w14:textId="77777777" w:rsidR="00361133" w:rsidRPr="00361133" w:rsidRDefault="00361133" w:rsidP="00361133">
            <w:pPr>
              <w:pStyle w:val="Text"/>
              <w:rPr>
                <w:b/>
                <w:bCs/>
                <w:sz w:val="18"/>
                <w:szCs w:val="18"/>
              </w:rPr>
            </w:pPr>
            <w:r w:rsidRPr="00361133">
              <w:rPr>
                <w:sz w:val="18"/>
                <w:szCs w:val="18"/>
              </w:rPr>
              <w:t>MIDAS</w:t>
            </w:r>
          </w:p>
        </w:tc>
        <w:tc>
          <w:tcPr>
            <w:tcW w:w="858" w:type="dxa"/>
            <w:vAlign w:val="center"/>
          </w:tcPr>
          <w:p w14:paraId="0CF4D6A5" w14:textId="77777777" w:rsidR="00361133" w:rsidRPr="00361133" w:rsidRDefault="00361133" w:rsidP="00361133">
            <w:pPr>
              <w:pStyle w:val="Text"/>
              <w:rPr>
                <w:sz w:val="18"/>
                <w:szCs w:val="18"/>
              </w:rPr>
            </w:pPr>
            <w:r w:rsidRPr="00361133">
              <w:rPr>
                <w:sz w:val="18"/>
                <w:szCs w:val="18"/>
              </w:rPr>
              <w:t>1.83</w:t>
            </w:r>
          </w:p>
        </w:tc>
        <w:tc>
          <w:tcPr>
            <w:tcW w:w="839" w:type="dxa"/>
            <w:vAlign w:val="center"/>
          </w:tcPr>
          <w:p w14:paraId="27DB2281" w14:textId="77777777" w:rsidR="00361133" w:rsidRPr="00361133" w:rsidRDefault="00361133" w:rsidP="00361133">
            <w:pPr>
              <w:pStyle w:val="Text"/>
              <w:rPr>
                <w:sz w:val="18"/>
                <w:szCs w:val="18"/>
              </w:rPr>
            </w:pPr>
            <w:r w:rsidRPr="00361133">
              <w:rPr>
                <w:sz w:val="18"/>
                <w:szCs w:val="18"/>
              </w:rPr>
              <w:t>2</w:t>
            </w:r>
          </w:p>
        </w:tc>
        <w:tc>
          <w:tcPr>
            <w:tcW w:w="1501" w:type="dxa"/>
            <w:vAlign w:val="center"/>
          </w:tcPr>
          <w:p w14:paraId="1CC768EF" w14:textId="77777777" w:rsidR="00361133" w:rsidRPr="00361133" w:rsidRDefault="00361133" w:rsidP="00361133">
            <w:pPr>
              <w:pStyle w:val="Text"/>
              <w:rPr>
                <w:sz w:val="18"/>
                <w:szCs w:val="18"/>
              </w:rPr>
            </w:pPr>
            <w:r w:rsidRPr="00361133">
              <w:rPr>
                <w:sz w:val="18"/>
                <w:szCs w:val="18"/>
              </w:rPr>
              <w:t>Disagree</w:t>
            </w:r>
          </w:p>
        </w:tc>
      </w:tr>
      <w:tr w:rsidR="00361133" w:rsidRPr="00361133" w14:paraId="358A4035" w14:textId="77777777" w:rsidTr="00361133">
        <w:tc>
          <w:tcPr>
            <w:tcW w:w="1832" w:type="dxa"/>
          </w:tcPr>
          <w:p w14:paraId="1C186490" w14:textId="77777777" w:rsidR="00361133" w:rsidRPr="00361133" w:rsidRDefault="00361133" w:rsidP="00361133">
            <w:pPr>
              <w:pStyle w:val="Text"/>
              <w:rPr>
                <w:b/>
                <w:bCs/>
                <w:sz w:val="18"/>
                <w:szCs w:val="18"/>
              </w:rPr>
            </w:pPr>
            <w:r w:rsidRPr="00361133">
              <w:rPr>
                <w:sz w:val="18"/>
                <w:szCs w:val="18"/>
              </w:rPr>
              <w:t>ETABS</w:t>
            </w:r>
          </w:p>
        </w:tc>
        <w:tc>
          <w:tcPr>
            <w:tcW w:w="858" w:type="dxa"/>
            <w:vAlign w:val="center"/>
          </w:tcPr>
          <w:p w14:paraId="6ED6B124" w14:textId="77777777" w:rsidR="00361133" w:rsidRPr="00361133" w:rsidRDefault="00361133" w:rsidP="00361133">
            <w:pPr>
              <w:pStyle w:val="Text"/>
              <w:rPr>
                <w:sz w:val="18"/>
                <w:szCs w:val="18"/>
              </w:rPr>
            </w:pPr>
            <w:r w:rsidRPr="00361133">
              <w:rPr>
                <w:sz w:val="18"/>
                <w:szCs w:val="18"/>
              </w:rPr>
              <w:t>1.75</w:t>
            </w:r>
          </w:p>
        </w:tc>
        <w:tc>
          <w:tcPr>
            <w:tcW w:w="839" w:type="dxa"/>
            <w:vAlign w:val="center"/>
          </w:tcPr>
          <w:p w14:paraId="3D56A133" w14:textId="77777777" w:rsidR="00361133" w:rsidRPr="00361133" w:rsidRDefault="00361133" w:rsidP="00361133">
            <w:pPr>
              <w:pStyle w:val="Text"/>
              <w:rPr>
                <w:sz w:val="18"/>
                <w:szCs w:val="18"/>
              </w:rPr>
            </w:pPr>
            <w:r w:rsidRPr="00361133">
              <w:rPr>
                <w:sz w:val="18"/>
                <w:szCs w:val="18"/>
              </w:rPr>
              <w:t>2</w:t>
            </w:r>
          </w:p>
        </w:tc>
        <w:tc>
          <w:tcPr>
            <w:tcW w:w="1501" w:type="dxa"/>
            <w:vAlign w:val="center"/>
          </w:tcPr>
          <w:p w14:paraId="3F72E364" w14:textId="77777777" w:rsidR="00361133" w:rsidRPr="00361133" w:rsidRDefault="00361133" w:rsidP="00361133">
            <w:pPr>
              <w:pStyle w:val="Text"/>
              <w:rPr>
                <w:sz w:val="18"/>
                <w:szCs w:val="18"/>
              </w:rPr>
            </w:pPr>
            <w:r w:rsidRPr="00361133">
              <w:rPr>
                <w:sz w:val="18"/>
                <w:szCs w:val="18"/>
              </w:rPr>
              <w:t>Disagree</w:t>
            </w:r>
          </w:p>
        </w:tc>
      </w:tr>
      <w:tr w:rsidR="00361133" w:rsidRPr="00361133" w14:paraId="5EE3538D" w14:textId="77777777" w:rsidTr="00361133">
        <w:tc>
          <w:tcPr>
            <w:tcW w:w="5030" w:type="dxa"/>
            <w:gridSpan w:val="4"/>
            <w:vAlign w:val="center"/>
          </w:tcPr>
          <w:p w14:paraId="13CDF2AB" w14:textId="77777777" w:rsidR="00361133" w:rsidRPr="00361133" w:rsidRDefault="00361133" w:rsidP="00361133">
            <w:pPr>
              <w:pStyle w:val="Text"/>
              <w:rPr>
                <w:b/>
                <w:bCs/>
                <w:sz w:val="18"/>
                <w:szCs w:val="18"/>
              </w:rPr>
            </w:pPr>
            <w:r w:rsidRPr="00361133">
              <w:rPr>
                <w:sz w:val="18"/>
                <w:szCs w:val="18"/>
              </w:rPr>
              <w:t>2. The compatibility between the software and other tools or systems commonly used in the city's construction industry is adequate.</w:t>
            </w:r>
          </w:p>
        </w:tc>
      </w:tr>
      <w:tr w:rsidR="00361133" w:rsidRPr="00361133" w14:paraId="2B00EB3D" w14:textId="77777777" w:rsidTr="00361133">
        <w:tc>
          <w:tcPr>
            <w:tcW w:w="1832" w:type="dxa"/>
          </w:tcPr>
          <w:p w14:paraId="5209225C" w14:textId="77777777" w:rsidR="00361133" w:rsidRPr="00361133" w:rsidRDefault="00361133" w:rsidP="00361133">
            <w:pPr>
              <w:pStyle w:val="Text"/>
              <w:rPr>
                <w:b/>
                <w:bCs/>
                <w:sz w:val="18"/>
                <w:szCs w:val="18"/>
              </w:rPr>
            </w:pPr>
            <w:r w:rsidRPr="00361133">
              <w:rPr>
                <w:sz w:val="18"/>
                <w:szCs w:val="18"/>
              </w:rPr>
              <w:t>STAAD</w:t>
            </w:r>
          </w:p>
        </w:tc>
        <w:tc>
          <w:tcPr>
            <w:tcW w:w="858" w:type="dxa"/>
            <w:vAlign w:val="center"/>
          </w:tcPr>
          <w:p w14:paraId="437810F8" w14:textId="77777777" w:rsidR="00361133" w:rsidRPr="00361133" w:rsidRDefault="00361133" w:rsidP="00361133">
            <w:pPr>
              <w:pStyle w:val="Text"/>
              <w:rPr>
                <w:sz w:val="18"/>
                <w:szCs w:val="18"/>
              </w:rPr>
            </w:pPr>
            <w:r w:rsidRPr="00361133">
              <w:rPr>
                <w:sz w:val="18"/>
                <w:szCs w:val="18"/>
              </w:rPr>
              <w:t>3.33</w:t>
            </w:r>
          </w:p>
        </w:tc>
        <w:tc>
          <w:tcPr>
            <w:tcW w:w="839" w:type="dxa"/>
            <w:vAlign w:val="center"/>
          </w:tcPr>
          <w:p w14:paraId="702FC2FF" w14:textId="77777777" w:rsidR="00361133" w:rsidRPr="00361133" w:rsidRDefault="00361133" w:rsidP="00361133">
            <w:pPr>
              <w:pStyle w:val="Text"/>
              <w:rPr>
                <w:sz w:val="18"/>
                <w:szCs w:val="18"/>
              </w:rPr>
            </w:pPr>
            <w:r w:rsidRPr="00361133">
              <w:rPr>
                <w:sz w:val="18"/>
                <w:szCs w:val="18"/>
              </w:rPr>
              <w:t>4</w:t>
            </w:r>
          </w:p>
        </w:tc>
        <w:tc>
          <w:tcPr>
            <w:tcW w:w="1501" w:type="dxa"/>
            <w:vAlign w:val="center"/>
          </w:tcPr>
          <w:p w14:paraId="7358A6B9" w14:textId="77777777" w:rsidR="00361133" w:rsidRPr="00361133" w:rsidRDefault="00361133" w:rsidP="00361133">
            <w:pPr>
              <w:pStyle w:val="Text"/>
              <w:rPr>
                <w:b/>
                <w:bCs/>
                <w:sz w:val="18"/>
                <w:szCs w:val="18"/>
              </w:rPr>
            </w:pPr>
            <w:r w:rsidRPr="00361133">
              <w:rPr>
                <w:sz w:val="18"/>
                <w:szCs w:val="18"/>
              </w:rPr>
              <w:t>Strongly Agree</w:t>
            </w:r>
          </w:p>
        </w:tc>
      </w:tr>
      <w:tr w:rsidR="00361133" w:rsidRPr="00361133" w14:paraId="51905FA1" w14:textId="77777777" w:rsidTr="00361133">
        <w:tc>
          <w:tcPr>
            <w:tcW w:w="1832" w:type="dxa"/>
          </w:tcPr>
          <w:p w14:paraId="5D4D4984" w14:textId="77777777" w:rsidR="00361133" w:rsidRPr="00361133" w:rsidRDefault="00361133" w:rsidP="00361133">
            <w:pPr>
              <w:pStyle w:val="Text"/>
              <w:rPr>
                <w:b/>
                <w:bCs/>
                <w:sz w:val="18"/>
                <w:szCs w:val="18"/>
              </w:rPr>
            </w:pPr>
            <w:r w:rsidRPr="00361133">
              <w:rPr>
                <w:sz w:val="18"/>
                <w:szCs w:val="18"/>
              </w:rPr>
              <w:t>MIDAS</w:t>
            </w:r>
          </w:p>
        </w:tc>
        <w:tc>
          <w:tcPr>
            <w:tcW w:w="858" w:type="dxa"/>
            <w:vAlign w:val="center"/>
          </w:tcPr>
          <w:p w14:paraId="790A3C4B" w14:textId="77777777" w:rsidR="00361133" w:rsidRPr="00361133" w:rsidRDefault="00361133" w:rsidP="00361133">
            <w:pPr>
              <w:pStyle w:val="Text"/>
              <w:rPr>
                <w:sz w:val="18"/>
                <w:szCs w:val="18"/>
              </w:rPr>
            </w:pPr>
            <w:r w:rsidRPr="00361133">
              <w:rPr>
                <w:sz w:val="18"/>
                <w:szCs w:val="18"/>
              </w:rPr>
              <w:t>3.25</w:t>
            </w:r>
          </w:p>
        </w:tc>
        <w:tc>
          <w:tcPr>
            <w:tcW w:w="839" w:type="dxa"/>
            <w:vAlign w:val="center"/>
          </w:tcPr>
          <w:p w14:paraId="18B8064E" w14:textId="77777777" w:rsidR="00361133" w:rsidRPr="00361133" w:rsidRDefault="00361133" w:rsidP="00361133">
            <w:pPr>
              <w:pStyle w:val="Text"/>
              <w:rPr>
                <w:sz w:val="18"/>
                <w:szCs w:val="18"/>
              </w:rPr>
            </w:pPr>
            <w:r w:rsidRPr="00361133">
              <w:rPr>
                <w:sz w:val="18"/>
                <w:szCs w:val="18"/>
              </w:rPr>
              <w:t>4</w:t>
            </w:r>
          </w:p>
        </w:tc>
        <w:tc>
          <w:tcPr>
            <w:tcW w:w="1501" w:type="dxa"/>
            <w:vAlign w:val="center"/>
          </w:tcPr>
          <w:p w14:paraId="66D697F4" w14:textId="77777777" w:rsidR="00361133" w:rsidRPr="00361133" w:rsidRDefault="00361133" w:rsidP="00361133">
            <w:pPr>
              <w:pStyle w:val="Text"/>
              <w:rPr>
                <w:b/>
                <w:bCs/>
                <w:sz w:val="18"/>
                <w:szCs w:val="18"/>
              </w:rPr>
            </w:pPr>
            <w:r w:rsidRPr="00361133">
              <w:rPr>
                <w:sz w:val="18"/>
                <w:szCs w:val="18"/>
              </w:rPr>
              <w:t>Strongly Agree</w:t>
            </w:r>
          </w:p>
        </w:tc>
      </w:tr>
      <w:tr w:rsidR="00361133" w:rsidRPr="00361133" w14:paraId="7AF8B217" w14:textId="77777777" w:rsidTr="00361133">
        <w:tc>
          <w:tcPr>
            <w:tcW w:w="1832" w:type="dxa"/>
          </w:tcPr>
          <w:p w14:paraId="2AB18439" w14:textId="77777777" w:rsidR="00361133" w:rsidRPr="00361133" w:rsidRDefault="00361133" w:rsidP="00361133">
            <w:pPr>
              <w:pStyle w:val="Text"/>
              <w:rPr>
                <w:b/>
                <w:bCs/>
                <w:sz w:val="18"/>
                <w:szCs w:val="18"/>
              </w:rPr>
            </w:pPr>
            <w:r w:rsidRPr="00361133">
              <w:rPr>
                <w:sz w:val="18"/>
                <w:szCs w:val="18"/>
              </w:rPr>
              <w:t>ETABS</w:t>
            </w:r>
          </w:p>
        </w:tc>
        <w:tc>
          <w:tcPr>
            <w:tcW w:w="858" w:type="dxa"/>
            <w:vAlign w:val="center"/>
          </w:tcPr>
          <w:p w14:paraId="772A4549" w14:textId="77777777" w:rsidR="00361133" w:rsidRPr="00361133" w:rsidRDefault="00361133" w:rsidP="00361133">
            <w:pPr>
              <w:pStyle w:val="Text"/>
              <w:rPr>
                <w:sz w:val="18"/>
                <w:szCs w:val="18"/>
              </w:rPr>
            </w:pPr>
            <w:r w:rsidRPr="00361133">
              <w:rPr>
                <w:sz w:val="18"/>
                <w:szCs w:val="18"/>
              </w:rPr>
              <w:t>3.25</w:t>
            </w:r>
          </w:p>
        </w:tc>
        <w:tc>
          <w:tcPr>
            <w:tcW w:w="839" w:type="dxa"/>
            <w:vAlign w:val="center"/>
          </w:tcPr>
          <w:p w14:paraId="2BB105C5" w14:textId="77777777" w:rsidR="00361133" w:rsidRPr="00361133" w:rsidRDefault="00361133" w:rsidP="00361133">
            <w:pPr>
              <w:pStyle w:val="Text"/>
              <w:rPr>
                <w:sz w:val="18"/>
                <w:szCs w:val="18"/>
              </w:rPr>
            </w:pPr>
            <w:r w:rsidRPr="00361133">
              <w:rPr>
                <w:sz w:val="18"/>
                <w:szCs w:val="18"/>
              </w:rPr>
              <w:t>4</w:t>
            </w:r>
          </w:p>
        </w:tc>
        <w:tc>
          <w:tcPr>
            <w:tcW w:w="1501" w:type="dxa"/>
            <w:vAlign w:val="center"/>
          </w:tcPr>
          <w:p w14:paraId="413720F8" w14:textId="77777777" w:rsidR="00361133" w:rsidRPr="00361133" w:rsidRDefault="00361133" w:rsidP="00361133">
            <w:pPr>
              <w:pStyle w:val="Text"/>
              <w:rPr>
                <w:b/>
                <w:bCs/>
                <w:sz w:val="18"/>
                <w:szCs w:val="18"/>
              </w:rPr>
            </w:pPr>
            <w:r w:rsidRPr="00361133">
              <w:rPr>
                <w:sz w:val="18"/>
                <w:szCs w:val="18"/>
              </w:rPr>
              <w:t>Strongly Agree</w:t>
            </w:r>
          </w:p>
        </w:tc>
      </w:tr>
      <w:tr w:rsidR="00361133" w:rsidRPr="00361133" w14:paraId="5861E3EF" w14:textId="77777777" w:rsidTr="00361133">
        <w:tc>
          <w:tcPr>
            <w:tcW w:w="5030" w:type="dxa"/>
            <w:gridSpan w:val="4"/>
          </w:tcPr>
          <w:p w14:paraId="31D5210E" w14:textId="77777777" w:rsidR="00361133" w:rsidRPr="00361133" w:rsidRDefault="00361133" w:rsidP="00361133">
            <w:pPr>
              <w:pStyle w:val="Text"/>
              <w:rPr>
                <w:b/>
                <w:bCs/>
                <w:sz w:val="18"/>
                <w:szCs w:val="18"/>
              </w:rPr>
            </w:pPr>
            <w:r w:rsidRPr="00361133">
              <w:rPr>
                <w:sz w:val="18"/>
                <w:szCs w:val="18"/>
              </w:rPr>
              <w:t>3. The software is user-friendly and easy to navigate.</w:t>
            </w:r>
          </w:p>
        </w:tc>
      </w:tr>
      <w:tr w:rsidR="00361133" w:rsidRPr="00361133" w14:paraId="1C654E63" w14:textId="77777777" w:rsidTr="00361133">
        <w:tc>
          <w:tcPr>
            <w:tcW w:w="1832" w:type="dxa"/>
          </w:tcPr>
          <w:p w14:paraId="3E723D76" w14:textId="77777777" w:rsidR="00361133" w:rsidRPr="00361133" w:rsidRDefault="00361133" w:rsidP="00361133">
            <w:pPr>
              <w:pStyle w:val="Text"/>
              <w:rPr>
                <w:b/>
                <w:bCs/>
                <w:sz w:val="18"/>
                <w:szCs w:val="18"/>
              </w:rPr>
            </w:pPr>
            <w:r w:rsidRPr="00361133">
              <w:rPr>
                <w:sz w:val="18"/>
                <w:szCs w:val="18"/>
              </w:rPr>
              <w:t>STAAD</w:t>
            </w:r>
          </w:p>
        </w:tc>
        <w:tc>
          <w:tcPr>
            <w:tcW w:w="858" w:type="dxa"/>
          </w:tcPr>
          <w:p w14:paraId="3FACB873" w14:textId="77777777" w:rsidR="00361133" w:rsidRPr="00361133" w:rsidRDefault="00361133" w:rsidP="00361133">
            <w:pPr>
              <w:pStyle w:val="Text"/>
              <w:rPr>
                <w:sz w:val="18"/>
                <w:szCs w:val="18"/>
              </w:rPr>
            </w:pPr>
            <w:r w:rsidRPr="00361133">
              <w:rPr>
                <w:sz w:val="18"/>
                <w:szCs w:val="18"/>
              </w:rPr>
              <w:t>3.25</w:t>
            </w:r>
          </w:p>
        </w:tc>
        <w:tc>
          <w:tcPr>
            <w:tcW w:w="839" w:type="dxa"/>
          </w:tcPr>
          <w:p w14:paraId="602CF2C9" w14:textId="77777777" w:rsidR="00361133" w:rsidRPr="00361133" w:rsidRDefault="00361133" w:rsidP="00361133">
            <w:pPr>
              <w:pStyle w:val="Text"/>
              <w:rPr>
                <w:sz w:val="18"/>
                <w:szCs w:val="18"/>
              </w:rPr>
            </w:pPr>
            <w:r w:rsidRPr="00361133">
              <w:rPr>
                <w:sz w:val="18"/>
                <w:szCs w:val="18"/>
              </w:rPr>
              <w:t>4</w:t>
            </w:r>
          </w:p>
        </w:tc>
        <w:tc>
          <w:tcPr>
            <w:tcW w:w="1501" w:type="dxa"/>
          </w:tcPr>
          <w:p w14:paraId="376AEF26" w14:textId="77777777" w:rsidR="00361133" w:rsidRPr="00361133" w:rsidRDefault="00361133" w:rsidP="00361133">
            <w:pPr>
              <w:pStyle w:val="Text"/>
              <w:rPr>
                <w:sz w:val="18"/>
                <w:szCs w:val="18"/>
              </w:rPr>
            </w:pPr>
            <w:r w:rsidRPr="00361133">
              <w:rPr>
                <w:sz w:val="18"/>
                <w:szCs w:val="18"/>
              </w:rPr>
              <w:t>Strongly Agree</w:t>
            </w:r>
          </w:p>
        </w:tc>
      </w:tr>
      <w:tr w:rsidR="00361133" w:rsidRPr="00361133" w14:paraId="732D090F" w14:textId="77777777" w:rsidTr="00361133">
        <w:tc>
          <w:tcPr>
            <w:tcW w:w="1832" w:type="dxa"/>
          </w:tcPr>
          <w:p w14:paraId="757CEDAD" w14:textId="77777777" w:rsidR="00361133" w:rsidRPr="00361133" w:rsidRDefault="00361133" w:rsidP="00361133">
            <w:pPr>
              <w:pStyle w:val="Text"/>
              <w:rPr>
                <w:b/>
                <w:bCs/>
                <w:sz w:val="18"/>
                <w:szCs w:val="18"/>
              </w:rPr>
            </w:pPr>
            <w:r w:rsidRPr="00361133">
              <w:rPr>
                <w:sz w:val="18"/>
                <w:szCs w:val="18"/>
              </w:rPr>
              <w:t>MIDAS</w:t>
            </w:r>
          </w:p>
        </w:tc>
        <w:tc>
          <w:tcPr>
            <w:tcW w:w="858" w:type="dxa"/>
          </w:tcPr>
          <w:p w14:paraId="54B6EB26" w14:textId="77777777" w:rsidR="00361133" w:rsidRPr="00361133" w:rsidRDefault="00361133" w:rsidP="00361133">
            <w:pPr>
              <w:pStyle w:val="Text"/>
              <w:rPr>
                <w:sz w:val="18"/>
                <w:szCs w:val="18"/>
              </w:rPr>
            </w:pPr>
            <w:r w:rsidRPr="00361133">
              <w:rPr>
                <w:sz w:val="18"/>
                <w:szCs w:val="18"/>
              </w:rPr>
              <w:t>2.83</w:t>
            </w:r>
          </w:p>
        </w:tc>
        <w:tc>
          <w:tcPr>
            <w:tcW w:w="839" w:type="dxa"/>
          </w:tcPr>
          <w:p w14:paraId="086800D4" w14:textId="77777777" w:rsidR="00361133" w:rsidRPr="00361133" w:rsidRDefault="00361133" w:rsidP="00361133">
            <w:pPr>
              <w:pStyle w:val="Text"/>
              <w:rPr>
                <w:sz w:val="18"/>
                <w:szCs w:val="18"/>
              </w:rPr>
            </w:pPr>
            <w:r w:rsidRPr="00361133">
              <w:rPr>
                <w:sz w:val="18"/>
                <w:szCs w:val="18"/>
              </w:rPr>
              <w:t>3</w:t>
            </w:r>
          </w:p>
        </w:tc>
        <w:tc>
          <w:tcPr>
            <w:tcW w:w="1501" w:type="dxa"/>
          </w:tcPr>
          <w:p w14:paraId="18F46756" w14:textId="77777777" w:rsidR="00361133" w:rsidRPr="00361133" w:rsidRDefault="00361133" w:rsidP="00361133">
            <w:pPr>
              <w:pStyle w:val="Text"/>
              <w:rPr>
                <w:sz w:val="18"/>
                <w:szCs w:val="18"/>
              </w:rPr>
            </w:pPr>
            <w:r w:rsidRPr="00361133">
              <w:rPr>
                <w:sz w:val="18"/>
                <w:szCs w:val="18"/>
              </w:rPr>
              <w:t>Agree</w:t>
            </w:r>
          </w:p>
        </w:tc>
      </w:tr>
      <w:tr w:rsidR="00361133" w:rsidRPr="00361133" w14:paraId="257F492E" w14:textId="77777777" w:rsidTr="00361133">
        <w:tc>
          <w:tcPr>
            <w:tcW w:w="1832" w:type="dxa"/>
          </w:tcPr>
          <w:p w14:paraId="21C174D8" w14:textId="77777777" w:rsidR="00361133" w:rsidRPr="00361133" w:rsidRDefault="00361133" w:rsidP="00361133">
            <w:pPr>
              <w:pStyle w:val="Text"/>
              <w:rPr>
                <w:b/>
                <w:bCs/>
                <w:sz w:val="18"/>
                <w:szCs w:val="18"/>
              </w:rPr>
            </w:pPr>
            <w:r w:rsidRPr="00361133">
              <w:rPr>
                <w:sz w:val="18"/>
                <w:szCs w:val="18"/>
              </w:rPr>
              <w:t>ETABS</w:t>
            </w:r>
          </w:p>
        </w:tc>
        <w:tc>
          <w:tcPr>
            <w:tcW w:w="858" w:type="dxa"/>
          </w:tcPr>
          <w:p w14:paraId="15AC47A1" w14:textId="77777777" w:rsidR="00361133" w:rsidRPr="00361133" w:rsidRDefault="00361133" w:rsidP="00361133">
            <w:pPr>
              <w:pStyle w:val="Text"/>
              <w:rPr>
                <w:sz w:val="18"/>
                <w:szCs w:val="18"/>
              </w:rPr>
            </w:pPr>
            <w:r w:rsidRPr="00361133">
              <w:rPr>
                <w:sz w:val="18"/>
                <w:szCs w:val="18"/>
              </w:rPr>
              <w:t>3.04</w:t>
            </w:r>
          </w:p>
        </w:tc>
        <w:tc>
          <w:tcPr>
            <w:tcW w:w="839" w:type="dxa"/>
          </w:tcPr>
          <w:p w14:paraId="0D44B812" w14:textId="77777777" w:rsidR="00361133" w:rsidRPr="00361133" w:rsidRDefault="00361133" w:rsidP="00361133">
            <w:pPr>
              <w:pStyle w:val="Text"/>
              <w:rPr>
                <w:sz w:val="18"/>
                <w:szCs w:val="18"/>
              </w:rPr>
            </w:pPr>
            <w:r w:rsidRPr="00361133">
              <w:rPr>
                <w:sz w:val="18"/>
                <w:szCs w:val="18"/>
              </w:rPr>
              <w:t>3</w:t>
            </w:r>
          </w:p>
        </w:tc>
        <w:tc>
          <w:tcPr>
            <w:tcW w:w="1501" w:type="dxa"/>
          </w:tcPr>
          <w:p w14:paraId="20563015" w14:textId="77777777" w:rsidR="00361133" w:rsidRPr="00361133" w:rsidRDefault="00361133" w:rsidP="00361133">
            <w:pPr>
              <w:pStyle w:val="Text"/>
              <w:rPr>
                <w:sz w:val="18"/>
                <w:szCs w:val="18"/>
              </w:rPr>
            </w:pPr>
            <w:r w:rsidRPr="00361133">
              <w:rPr>
                <w:sz w:val="18"/>
                <w:szCs w:val="18"/>
              </w:rPr>
              <w:t>Agree</w:t>
            </w:r>
          </w:p>
        </w:tc>
      </w:tr>
      <w:tr w:rsidR="00361133" w:rsidRPr="00361133" w14:paraId="40294BF7" w14:textId="77777777" w:rsidTr="00361133">
        <w:tc>
          <w:tcPr>
            <w:tcW w:w="5030" w:type="dxa"/>
            <w:gridSpan w:val="4"/>
          </w:tcPr>
          <w:p w14:paraId="1F27425A" w14:textId="77777777" w:rsidR="00361133" w:rsidRPr="00361133" w:rsidRDefault="00361133" w:rsidP="00361133">
            <w:pPr>
              <w:pStyle w:val="Text"/>
              <w:rPr>
                <w:b/>
                <w:bCs/>
                <w:sz w:val="18"/>
                <w:szCs w:val="18"/>
              </w:rPr>
            </w:pPr>
            <w:r w:rsidRPr="00361133">
              <w:rPr>
                <w:sz w:val="18"/>
                <w:szCs w:val="18"/>
              </w:rPr>
              <w:t>4. financial or licensing challenges are associated with using the selected software in Cabanatuan City.</w:t>
            </w:r>
          </w:p>
        </w:tc>
      </w:tr>
      <w:tr w:rsidR="00361133" w:rsidRPr="00361133" w14:paraId="60802E8B" w14:textId="77777777" w:rsidTr="00361133">
        <w:tc>
          <w:tcPr>
            <w:tcW w:w="1832" w:type="dxa"/>
          </w:tcPr>
          <w:p w14:paraId="0B541155" w14:textId="77777777" w:rsidR="00361133" w:rsidRPr="00361133" w:rsidRDefault="00361133" w:rsidP="00361133">
            <w:pPr>
              <w:pStyle w:val="Text"/>
              <w:rPr>
                <w:b/>
                <w:bCs/>
                <w:sz w:val="18"/>
                <w:szCs w:val="18"/>
              </w:rPr>
            </w:pPr>
            <w:r w:rsidRPr="00361133">
              <w:rPr>
                <w:sz w:val="18"/>
                <w:szCs w:val="18"/>
              </w:rPr>
              <w:t>STAAD</w:t>
            </w:r>
          </w:p>
        </w:tc>
        <w:tc>
          <w:tcPr>
            <w:tcW w:w="858" w:type="dxa"/>
          </w:tcPr>
          <w:p w14:paraId="3329B21C" w14:textId="77777777" w:rsidR="00361133" w:rsidRPr="00361133" w:rsidRDefault="00361133" w:rsidP="00361133">
            <w:pPr>
              <w:pStyle w:val="Text"/>
              <w:rPr>
                <w:sz w:val="18"/>
                <w:szCs w:val="18"/>
              </w:rPr>
            </w:pPr>
            <w:r w:rsidRPr="00361133">
              <w:rPr>
                <w:sz w:val="18"/>
                <w:szCs w:val="18"/>
              </w:rPr>
              <w:t>1.83</w:t>
            </w:r>
          </w:p>
        </w:tc>
        <w:tc>
          <w:tcPr>
            <w:tcW w:w="839" w:type="dxa"/>
          </w:tcPr>
          <w:p w14:paraId="61A2B9E8" w14:textId="77777777" w:rsidR="00361133" w:rsidRPr="00361133" w:rsidRDefault="00361133" w:rsidP="00361133">
            <w:pPr>
              <w:pStyle w:val="Text"/>
              <w:rPr>
                <w:sz w:val="18"/>
                <w:szCs w:val="18"/>
              </w:rPr>
            </w:pPr>
            <w:r w:rsidRPr="00361133">
              <w:rPr>
                <w:sz w:val="18"/>
                <w:szCs w:val="18"/>
              </w:rPr>
              <w:t>2</w:t>
            </w:r>
          </w:p>
        </w:tc>
        <w:tc>
          <w:tcPr>
            <w:tcW w:w="1501" w:type="dxa"/>
          </w:tcPr>
          <w:p w14:paraId="3AC2DC0A" w14:textId="77777777" w:rsidR="00361133" w:rsidRPr="00361133" w:rsidRDefault="00361133" w:rsidP="00361133">
            <w:pPr>
              <w:pStyle w:val="Text"/>
              <w:rPr>
                <w:sz w:val="18"/>
                <w:szCs w:val="18"/>
              </w:rPr>
            </w:pPr>
            <w:r w:rsidRPr="00361133">
              <w:rPr>
                <w:sz w:val="18"/>
                <w:szCs w:val="18"/>
              </w:rPr>
              <w:t>Disagree</w:t>
            </w:r>
          </w:p>
        </w:tc>
      </w:tr>
      <w:tr w:rsidR="00361133" w:rsidRPr="00361133" w14:paraId="4E2328BA" w14:textId="77777777" w:rsidTr="00361133">
        <w:tc>
          <w:tcPr>
            <w:tcW w:w="1832" w:type="dxa"/>
          </w:tcPr>
          <w:p w14:paraId="30866C34" w14:textId="77777777" w:rsidR="00361133" w:rsidRPr="00361133" w:rsidRDefault="00361133" w:rsidP="00361133">
            <w:pPr>
              <w:pStyle w:val="Text"/>
              <w:rPr>
                <w:b/>
                <w:bCs/>
                <w:sz w:val="18"/>
                <w:szCs w:val="18"/>
              </w:rPr>
            </w:pPr>
            <w:r w:rsidRPr="00361133">
              <w:rPr>
                <w:sz w:val="18"/>
                <w:szCs w:val="18"/>
              </w:rPr>
              <w:t>MIDAS</w:t>
            </w:r>
          </w:p>
        </w:tc>
        <w:tc>
          <w:tcPr>
            <w:tcW w:w="858" w:type="dxa"/>
          </w:tcPr>
          <w:p w14:paraId="2FF1DB56" w14:textId="77777777" w:rsidR="00361133" w:rsidRPr="00361133" w:rsidRDefault="00361133" w:rsidP="00361133">
            <w:pPr>
              <w:pStyle w:val="Text"/>
              <w:rPr>
                <w:sz w:val="18"/>
                <w:szCs w:val="18"/>
              </w:rPr>
            </w:pPr>
            <w:r w:rsidRPr="00361133">
              <w:rPr>
                <w:sz w:val="18"/>
                <w:szCs w:val="18"/>
              </w:rPr>
              <w:t>2.58</w:t>
            </w:r>
          </w:p>
        </w:tc>
        <w:tc>
          <w:tcPr>
            <w:tcW w:w="839" w:type="dxa"/>
          </w:tcPr>
          <w:p w14:paraId="6C7840EA" w14:textId="77777777" w:rsidR="00361133" w:rsidRPr="00361133" w:rsidRDefault="00361133" w:rsidP="00361133">
            <w:pPr>
              <w:pStyle w:val="Text"/>
              <w:rPr>
                <w:sz w:val="18"/>
                <w:szCs w:val="18"/>
              </w:rPr>
            </w:pPr>
            <w:r w:rsidRPr="00361133">
              <w:rPr>
                <w:sz w:val="18"/>
                <w:szCs w:val="18"/>
              </w:rPr>
              <w:t>4</w:t>
            </w:r>
          </w:p>
        </w:tc>
        <w:tc>
          <w:tcPr>
            <w:tcW w:w="1501" w:type="dxa"/>
          </w:tcPr>
          <w:p w14:paraId="5C5F4692" w14:textId="77777777" w:rsidR="00361133" w:rsidRPr="00361133" w:rsidRDefault="00361133" w:rsidP="00361133">
            <w:pPr>
              <w:pStyle w:val="Text"/>
              <w:rPr>
                <w:sz w:val="18"/>
                <w:szCs w:val="18"/>
              </w:rPr>
            </w:pPr>
            <w:r w:rsidRPr="00361133">
              <w:rPr>
                <w:sz w:val="18"/>
                <w:szCs w:val="18"/>
              </w:rPr>
              <w:t>Agree</w:t>
            </w:r>
          </w:p>
        </w:tc>
      </w:tr>
      <w:tr w:rsidR="00361133" w:rsidRPr="00361133" w14:paraId="5F0F837E" w14:textId="77777777" w:rsidTr="00361133">
        <w:tc>
          <w:tcPr>
            <w:tcW w:w="1832" w:type="dxa"/>
          </w:tcPr>
          <w:p w14:paraId="35DE51AB" w14:textId="77777777" w:rsidR="00361133" w:rsidRPr="00361133" w:rsidRDefault="00361133" w:rsidP="00361133">
            <w:pPr>
              <w:pStyle w:val="Text"/>
              <w:rPr>
                <w:b/>
                <w:bCs/>
                <w:sz w:val="18"/>
                <w:szCs w:val="18"/>
              </w:rPr>
            </w:pPr>
            <w:r w:rsidRPr="00361133">
              <w:rPr>
                <w:sz w:val="18"/>
                <w:szCs w:val="18"/>
              </w:rPr>
              <w:t>ETABS</w:t>
            </w:r>
          </w:p>
        </w:tc>
        <w:tc>
          <w:tcPr>
            <w:tcW w:w="858" w:type="dxa"/>
          </w:tcPr>
          <w:p w14:paraId="2CEFEEC1" w14:textId="77777777" w:rsidR="00361133" w:rsidRPr="00361133" w:rsidRDefault="00361133" w:rsidP="00361133">
            <w:pPr>
              <w:pStyle w:val="Text"/>
              <w:rPr>
                <w:sz w:val="18"/>
                <w:szCs w:val="18"/>
              </w:rPr>
            </w:pPr>
            <w:r w:rsidRPr="00361133">
              <w:rPr>
                <w:sz w:val="18"/>
                <w:szCs w:val="18"/>
              </w:rPr>
              <w:t>1.63</w:t>
            </w:r>
          </w:p>
        </w:tc>
        <w:tc>
          <w:tcPr>
            <w:tcW w:w="839" w:type="dxa"/>
          </w:tcPr>
          <w:p w14:paraId="0BA72F98" w14:textId="77777777" w:rsidR="00361133" w:rsidRPr="00361133" w:rsidRDefault="00361133" w:rsidP="00361133">
            <w:pPr>
              <w:pStyle w:val="Text"/>
              <w:rPr>
                <w:sz w:val="18"/>
                <w:szCs w:val="18"/>
              </w:rPr>
            </w:pPr>
            <w:r w:rsidRPr="00361133">
              <w:rPr>
                <w:sz w:val="18"/>
                <w:szCs w:val="18"/>
              </w:rPr>
              <w:t>1</w:t>
            </w:r>
          </w:p>
        </w:tc>
        <w:tc>
          <w:tcPr>
            <w:tcW w:w="1501" w:type="dxa"/>
          </w:tcPr>
          <w:p w14:paraId="27D986A7" w14:textId="77777777" w:rsidR="00361133" w:rsidRPr="00361133" w:rsidRDefault="00361133" w:rsidP="00361133">
            <w:pPr>
              <w:pStyle w:val="Text"/>
              <w:rPr>
                <w:sz w:val="18"/>
                <w:szCs w:val="18"/>
              </w:rPr>
            </w:pPr>
            <w:r w:rsidRPr="00361133">
              <w:rPr>
                <w:sz w:val="18"/>
                <w:szCs w:val="18"/>
              </w:rPr>
              <w:t>Strongly Disagree</w:t>
            </w:r>
          </w:p>
        </w:tc>
      </w:tr>
      <w:tr w:rsidR="00361133" w:rsidRPr="00361133" w14:paraId="0124867D" w14:textId="77777777" w:rsidTr="00361133">
        <w:tc>
          <w:tcPr>
            <w:tcW w:w="5030" w:type="dxa"/>
            <w:gridSpan w:val="4"/>
          </w:tcPr>
          <w:p w14:paraId="713455E8" w14:textId="77777777" w:rsidR="00361133" w:rsidRPr="00361133" w:rsidRDefault="00361133" w:rsidP="00361133">
            <w:pPr>
              <w:pStyle w:val="Text"/>
              <w:rPr>
                <w:sz w:val="18"/>
                <w:szCs w:val="18"/>
              </w:rPr>
            </w:pPr>
          </w:p>
          <w:p w14:paraId="7FD09D03" w14:textId="77777777" w:rsidR="00361133" w:rsidRPr="00361133" w:rsidRDefault="00361133" w:rsidP="00361133">
            <w:pPr>
              <w:pStyle w:val="Text"/>
              <w:rPr>
                <w:b/>
                <w:bCs/>
                <w:sz w:val="18"/>
                <w:szCs w:val="18"/>
              </w:rPr>
            </w:pPr>
            <w:r w:rsidRPr="00361133">
              <w:rPr>
                <w:sz w:val="18"/>
                <w:szCs w:val="18"/>
              </w:rPr>
              <w:t>5. Accessing technical support or timely assistance from the software provider is readily available.</w:t>
            </w:r>
          </w:p>
        </w:tc>
      </w:tr>
      <w:tr w:rsidR="00361133" w:rsidRPr="00361133" w14:paraId="10B7101F" w14:textId="77777777" w:rsidTr="00361133">
        <w:tc>
          <w:tcPr>
            <w:tcW w:w="1832" w:type="dxa"/>
          </w:tcPr>
          <w:p w14:paraId="71480967" w14:textId="77777777" w:rsidR="00361133" w:rsidRPr="00361133" w:rsidRDefault="00361133" w:rsidP="00361133">
            <w:pPr>
              <w:pStyle w:val="Text"/>
              <w:rPr>
                <w:sz w:val="18"/>
                <w:szCs w:val="18"/>
              </w:rPr>
            </w:pPr>
            <w:r w:rsidRPr="00361133">
              <w:rPr>
                <w:sz w:val="18"/>
                <w:szCs w:val="18"/>
              </w:rPr>
              <w:t>STAAD</w:t>
            </w:r>
          </w:p>
        </w:tc>
        <w:tc>
          <w:tcPr>
            <w:tcW w:w="858" w:type="dxa"/>
          </w:tcPr>
          <w:p w14:paraId="739DA3C2" w14:textId="77777777" w:rsidR="00361133" w:rsidRPr="00361133" w:rsidRDefault="00361133" w:rsidP="00361133">
            <w:pPr>
              <w:pStyle w:val="Text"/>
              <w:rPr>
                <w:sz w:val="18"/>
                <w:szCs w:val="18"/>
              </w:rPr>
            </w:pPr>
            <w:r w:rsidRPr="00361133">
              <w:rPr>
                <w:sz w:val="18"/>
                <w:szCs w:val="18"/>
              </w:rPr>
              <w:t>3.38</w:t>
            </w:r>
          </w:p>
        </w:tc>
        <w:tc>
          <w:tcPr>
            <w:tcW w:w="839" w:type="dxa"/>
          </w:tcPr>
          <w:p w14:paraId="01A05213" w14:textId="77777777" w:rsidR="00361133" w:rsidRPr="00361133" w:rsidRDefault="00361133" w:rsidP="00361133">
            <w:pPr>
              <w:pStyle w:val="Text"/>
              <w:rPr>
                <w:sz w:val="18"/>
                <w:szCs w:val="18"/>
              </w:rPr>
            </w:pPr>
            <w:r w:rsidRPr="00361133">
              <w:rPr>
                <w:sz w:val="18"/>
                <w:szCs w:val="18"/>
              </w:rPr>
              <w:t>4</w:t>
            </w:r>
          </w:p>
        </w:tc>
        <w:tc>
          <w:tcPr>
            <w:tcW w:w="1501" w:type="dxa"/>
          </w:tcPr>
          <w:p w14:paraId="7E795B78" w14:textId="77777777" w:rsidR="00361133" w:rsidRPr="00361133" w:rsidRDefault="00361133" w:rsidP="00361133">
            <w:pPr>
              <w:pStyle w:val="Text"/>
              <w:rPr>
                <w:sz w:val="18"/>
                <w:szCs w:val="18"/>
              </w:rPr>
            </w:pPr>
            <w:r w:rsidRPr="00361133">
              <w:rPr>
                <w:sz w:val="18"/>
                <w:szCs w:val="18"/>
              </w:rPr>
              <w:t>Strongly Agree</w:t>
            </w:r>
          </w:p>
        </w:tc>
      </w:tr>
      <w:tr w:rsidR="00361133" w:rsidRPr="00361133" w14:paraId="7684E10B" w14:textId="77777777" w:rsidTr="00361133">
        <w:tc>
          <w:tcPr>
            <w:tcW w:w="1832" w:type="dxa"/>
          </w:tcPr>
          <w:p w14:paraId="59F22823" w14:textId="77777777" w:rsidR="00361133" w:rsidRPr="00361133" w:rsidRDefault="00361133" w:rsidP="00361133">
            <w:pPr>
              <w:pStyle w:val="Text"/>
              <w:rPr>
                <w:sz w:val="18"/>
                <w:szCs w:val="18"/>
              </w:rPr>
            </w:pPr>
            <w:r w:rsidRPr="00361133">
              <w:rPr>
                <w:sz w:val="18"/>
                <w:szCs w:val="18"/>
              </w:rPr>
              <w:t>MIDAS</w:t>
            </w:r>
          </w:p>
        </w:tc>
        <w:tc>
          <w:tcPr>
            <w:tcW w:w="858" w:type="dxa"/>
          </w:tcPr>
          <w:p w14:paraId="39FAAD5E" w14:textId="77777777" w:rsidR="00361133" w:rsidRPr="00361133" w:rsidRDefault="00361133" w:rsidP="00361133">
            <w:pPr>
              <w:pStyle w:val="Text"/>
              <w:rPr>
                <w:sz w:val="18"/>
                <w:szCs w:val="18"/>
              </w:rPr>
            </w:pPr>
            <w:r w:rsidRPr="00361133">
              <w:rPr>
                <w:sz w:val="18"/>
                <w:szCs w:val="18"/>
              </w:rPr>
              <w:t>3.46</w:t>
            </w:r>
          </w:p>
        </w:tc>
        <w:tc>
          <w:tcPr>
            <w:tcW w:w="839" w:type="dxa"/>
          </w:tcPr>
          <w:p w14:paraId="60D9C324" w14:textId="77777777" w:rsidR="00361133" w:rsidRPr="00361133" w:rsidRDefault="00361133" w:rsidP="00361133">
            <w:pPr>
              <w:pStyle w:val="Text"/>
              <w:rPr>
                <w:sz w:val="18"/>
                <w:szCs w:val="18"/>
              </w:rPr>
            </w:pPr>
            <w:r w:rsidRPr="00361133">
              <w:rPr>
                <w:sz w:val="18"/>
                <w:szCs w:val="18"/>
              </w:rPr>
              <w:t>4</w:t>
            </w:r>
          </w:p>
        </w:tc>
        <w:tc>
          <w:tcPr>
            <w:tcW w:w="1501" w:type="dxa"/>
          </w:tcPr>
          <w:p w14:paraId="1D202DAC" w14:textId="77777777" w:rsidR="00361133" w:rsidRPr="00361133" w:rsidRDefault="00361133" w:rsidP="00361133">
            <w:pPr>
              <w:pStyle w:val="Text"/>
              <w:rPr>
                <w:sz w:val="18"/>
                <w:szCs w:val="18"/>
              </w:rPr>
            </w:pPr>
            <w:r w:rsidRPr="00361133">
              <w:rPr>
                <w:sz w:val="18"/>
                <w:szCs w:val="18"/>
              </w:rPr>
              <w:t>Strongly Agree</w:t>
            </w:r>
          </w:p>
        </w:tc>
      </w:tr>
      <w:tr w:rsidR="00361133" w:rsidRPr="00361133" w14:paraId="2C25AD91" w14:textId="77777777" w:rsidTr="00361133">
        <w:tc>
          <w:tcPr>
            <w:tcW w:w="1832" w:type="dxa"/>
          </w:tcPr>
          <w:p w14:paraId="62BA60B9" w14:textId="77777777" w:rsidR="00361133" w:rsidRPr="00361133" w:rsidRDefault="00361133" w:rsidP="00361133">
            <w:pPr>
              <w:pStyle w:val="Text"/>
              <w:rPr>
                <w:sz w:val="18"/>
                <w:szCs w:val="18"/>
              </w:rPr>
            </w:pPr>
            <w:r w:rsidRPr="00361133">
              <w:rPr>
                <w:sz w:val="18"/>
                <w:szCs w:val="18"/>
              </w:rPr>
              <w:t>ETABS</w:t>
            </w:r>
          </w:p>
        </w:tc>
        <w:tc>
          <w:tcPr>
            <w:tcW w:w="858" w:type="dxa"/>
          </w:tcPr>
          <w:p w14:paraId="231D919E" w14:textId="77777777" w:rsidR="00361133" w:rsidRPr="00361133" w:rsidRDefault="00361133" w:rsidP="00361133">
            <w:pPr>
              <w:pStyle w:val="Text"/>
              <w:rPr>
                <w:sz w:val="18"/>
                <w:szCs w:val="18"/>
              </w:rPr>
            </w:pPr>
            <w:r w:rsidRPr="00361133">
              <w:rPr>
                <w:sz w:val="18"/>
                <w:szCs w:val="18"/>
              </w:rPr>
              <w:t>2.83</w:t>
            </w:r>
          </w:p>
        </w:tc>
        <w:tc>
          <w:tcPr>
            <w:tcW w:w="839" w:type="dxa"/>
          </w:tcPr>
          <w:p w14:paraId="40683044" w14:textId="77777777" w:rsidR="00361133" w:rsidRPr="00361133" w:rsidRDefault="00361133" w:rsidP="00361133">
            <w:pPr>
              <w:pStyle w:val="Text"/>
              <w:rPr>
                <w:sz w:val="18"/>
                <w:szCs w:val="18"/>
              </w:rPr>
            </w:pPr>
            <w:r w:rsidRPr="00361133">
              <w:rPr>
                <w:sz w:val="18"/>
                <w:szCs w:val="18"/>
              </w:rPr>
              <w:t>3</w:t>
            </w:r>
          </w:p>
        </w:tc>
        <w:tc>
          <w:tcPr>
            <w:tcW w:w="1501" w:type="dxa"/>
          </w:tcPr>
          <w:p w14:paraId="781080AF" w14:textId="77777777" w:rsidR="00361133" w:rsidRPr="00361133" w:rsidRDefault="00361133" w:rsidP="00361133">
            <w:pPr>
              <w:pStyle w:val="Text"/>
              <w:rPr>
                <w:sz w:val="18"/>
                <w:szCs w:val="18"/>
              </w:rPr>
            </w:pPr>
            <w:r w:rsidRPr="00361133">
              <w:rPr>
                <w:sz w:val="18"/>
                <w:szCs w:val="18"/>
              </w:rPr>
              <w:t>Agree</w:t>
            </w:r>
          </w:p>
        </w:tc>
      </w:tr>
      <w:tr w:rsidR="00361133" w:rsidRPr="00361133" w14:paraId="213EE8F2" w14:textId="77777777" w:rsidTr="00361133">
        <w:tc>
          <w:tcPr>
            <w:tcW w:w="5030" w:type="dxa"/>
            <w:gridSpan w:val="4"/>
          </w:tcPr>
          <w:p w14:paraId="3C804E0C" w14:textId="77777777" w:rsidR="00361133" w:rsidRPr="00361133" w:rsidRDefault="00361133" w:rsidP="00361133">
            <w:pPr>
              <w:pStyle w:val="Text"/>
              <w:rPr>
                <w:sz w:val="18"/>
                <w:szCs w:val="18"/>
              </w:rPr>
            </w:pPr>
            <w:r w:rsidRPr="00361133">
              <w:rPr>
                <w:sz w:val="18"/>
                <w:szCs w:val="18"/>
              </w:rPr>
              <w:t>6. There are legal or regulatory compliance issues related to using the software in Cabanatuan City's construction projects.</w:t>
            </w:r>
          </w:p>
        </w:tc>
      </w:tr>
      <w:tr w:rsidR="00361133" w:rsidRPr="00361133" w14:paraId="14E1B944" w14:textId="77777777" w:rsidTr="00361133">
        <w:tc>
          <w:tcPr>
            <w:tcW w:w="1832" w:type="dxa"/>
          </w:tcPr>
          <w:p w14:paraId="057B4371" w14:textId="77777777" w:rsidR="00361133" w:rsidRPr="00361133" w:rsidRDefault="00361133" w:rsidP="00361133">
            <w:pPr>
              <w:pStyle w:val="Text"/>
              <w:rPr>
                <w:sz w:val="18"/>
                <w:szCs w:val="18"/>
              </w:rPr>
            </w:pPr>
            <w:r w:rsidRPr="00361133">
              <w:rPr>
                <w:sz w:val="18"/>
                <w:szCs w:val="18"/>
              </w:rPr>
              <w:t>STAAD</w:t>
            </w:r>
          </w:p>
        </w:tc>
        <w:tc>
          <w:tcPr>
            <w:tcW w:w="858" w:type="dxa"/>
          </w:tcPr>
          <w:p w14:paraId="64D6EA04" w14:textId="77777777" w:rsidR="00361133" w:rsidRPr="00361133" w:rsidRDefault="00361133" w:rsidP="00361133">
            <w:pPr>
              <w:pStyle w:val="Text"/>
              <w:rPr>
                <w:sz w:val="18"/>
                <w:szCs w:val="18"/>
              </w:rPr>
            </w:pPr>
            <w:r w:rsidRPr="00361133">
              <w:rPr>
                <w:sz w:val="18"/>
                <w:szCs w:val="18"/>
              </w:rPr>
              <w:t>1.63</w:t>
            </w:r>
          </w:p>
        </w:tc>
        <w:tc>
          <w:tcPr>
            <w:tcW w:w="839" w:type="dxa"/>
          </w:tcPr>
          <w:p w14:paraId="23DC7C7D" w14:textId="77777777" w:rsidR="00361133" w:rsidRPr="00361133" w:rsidRDefault="00361133" w:rsidP="00361133">
            <w:pPr>
              <w:pStyle w:val="Text"/>
              <w:rPr>
                <w:sz w:val="18"/>
                <w:szCs w:val="18"/>
              </w:rPr>
            </w:pPr>
            <w:r w:rsidRPr="00361133">
              <w:rPr>
                <w:sz w:val="18"/>
                <w:szCs w:val="18"/>
              </w:rPr>
              <w:t>1</w:t>
            </w:r>
          </w:p>
        </w:tc>
        <w:tc>
          <w:tcPr>
            <w:tcW w:w="1501" w:type="dxa"/>
          </w:tcPr>
          <w:p w14:paraId="5CA08380" w14:textId="77777777" w:rsidR="00361133" w:rsidRPr="00361133" w:rsidRDefault="00361133" w:rsidP="00361133">
            <w:pPr>
              <w:pStyle w:val="Text"/>
              <w:rPr>
                <w:sz w:val="18"/>
                <w:szCs w:val="18"/>
              </w:rPr>
            </w:pPr>
            <w:r w:rsidRPr="00361133">
              <w:rPr>
                <w:sz w:val="18"/>
                <w:szCs w:val="18"/>
              </w:rPr>
              <w:t>Strongly Disagree</w:t>
            </w:r>
          </w:p>
        </w:tc>
      </w:tr>
      <w:tr w:rsidR="00361133" w:rsidRPr="00361133" w14:paraId="219E89EB" w14:textId="77777777" w:rsidTr="00361133">
        <w:tc>
          <w:tcPr>
            <w:tcW w:w="1832" w:type="dxa"/>
          </w:tcPr>
          <w:p w14:paraId="328D3188" w14:textId="77777777" w:rsidR="00361133" w:rsidRPr="00361133" w:rsidRDefault="00361133" w:rsidP="00361133">
            <w:pPr>
              <w:pStyle w:val="Text"/>
              <w:rPr>
                <w:sz w:val="18"/>
                <w:szCs w:val="18"/>
              </w:rPr>
            </w:pPr>
            <w:r w:rsidRPr="00361133">
              <w:rPr>
                <w:sz w:val="18"/>
                <w:szCs w:val="18"/>
              </w:rPr>
              <w:t>MIDAS</w:t>
            </w:r>
          </w:p>
        </w:tc>
        <w:tc>
          <w:tcPr>
            <w:tcW w:w="858" w:type="dxa"/>
          </w:tcPr>
          <w:p w14:paraId="6DB20159" w14:textId="77777777" w:rsidR="00361133" w:rsidRPr="00361133" w:rsidRDefault="00361133" w:rsidP="00361133">
            <w:pPr>
              <w:pStyle w:val="Text"/>
              <w:rPr>
                <w:sz w:val="18"/>
                <w:szCs w:val="18"/>
              </w:rPr>
            </w:pPr>
            <w:r w:rsidRPr="00361133">
              <w:rPr>
                <w:sz w:val="18"/>
                <w:szCs w:val="18"/>
              </w:rPr>
              <w:t>1.63</w:t>
            </w:r>
          </w:p>
        </w:tc>
        <w:tc>
          <w:tcPr>
            <w:tcW w:w="839" w:type="dxa"/>
          </w:tcPr>
          <w:p w14:paraId="60EAB674" w14:textId="77777777" w:rsidR="00361133" w:rsidRPr="00361133" w:rsidRDefault="00361133" w:rsidP="00361133">
            <w:pPr>
              <w:pStyle w:val="Text"/>
              <w:rPr>
                <w:sz w:val="18"/>
                <w:szCs w:val="18"/>
              </w:rPr>
            </w:pPr>
            <w:r w:rsidRPr="00361133">
              <w:rPr>
                <w:sz w:val="18"/>
                <w:szCs w:val="18"/>
              </w:rPr>
              <w:t>1</w:t>
            </w:r>
          </w:p>
        </w:tc>
        <w:tc>
          <w:tcPr>
            <w:tcW w:w="1501" w:type="dxa"/>
          </w:tcPr>
          <w:p w14:paraId="27667B8D" w14:textId="77777777" w:rsidR="00361133" w:rsidRPr="00361133" w:rsidRDefault="00361133" w:rsidP="00361133">
            <w:pPr>
              <w:pStyle w:val="Text"/>
              <w:rPr>
                <w:sz w:val="18"/>
                <w:szCs w:val="18"/>
              </w:rPr>
            </w:pPr>
            <w:r w:rsidRPr="00361133">
              <w:rPr>
                <w:sz w:val="18"/>
                <w:szCs w:val="18"/>
              </w:rPr>
              <w:t>Strongly Disagree</w:t>
            </w:r>
          </w:p>
        </w:tc>
      </w:tr>
      <w:tr w:rsidR="00361133" w:rsidRPr="00361133" w14:paraId="55A506F4" w14:textId="77777777" w:rsidTr="00361133">
        <w:tc>
          <w:tcPr>
            <w:tcW w:w="1832" w:type="dxa"/>
          </w:tcPr>
          <w:p w14:paraId="5A1DD0F7" w14:textId="77777777" w:rsidR="00361133" w:rsidRPr="00361133" w:rsidRDefault="00361133" w:rsidP="00361133">
            <w:pPr>
              <w:pStyle w:val="Text"/>
              <w:rPr>
                <w:sz w:val="18"/>
                <w:szCs w:val="18"/>
              </w:rPr>
            </w:pPr>
            <w:r w:rsidRPr="00361133">
              <w:rPr>
                <w:sz w:val="18"/>
                <w:szCs w:val="18"/>
              </w:rPr>
              <w:t>ETABS</w:t>
            </w:r>
          </w:p>
        </w:tc>
        <w:tc>
          <w:tcPr>
            <w:tcW w:w="858" w:type="dxa"/>
          </w:tcPr>
          <w:p w14:paraId="44E67058" w14:textId="77777777" w:rsidR="00361133" w:rsidRPr="00361133" w:rsidRDefault="00361133" w:rsidP="00361133">
            <w:pPr>
              <w:pStyle w:val="Text"/>
              <w:rPr>
                <w:sz w:val="18"/>
                <w:szCs w:val="18"/>
              </w:rPr>
            </w:pPr>
            <w:r w:rsidRPr="00361133">
              <w:rPr>
                <w:sz w:val="18"/>
                <w:szCs w:val="18"/>
              </w:rPr>
              <w:t>1.63</w:t>
            </w:r>
          </w:p>
        </w:tc>
        <w:tc>
          <w:tcPr>
            <w:tcW w:w="839" w:type="dxa"/>
          </w:tcPr>
          <w:p w14:paraId="5770A6ED" w14:textId="77777777" w:rsidR="00361133" w:rsidRPr="00361133" w:rsidRDefault="00361133" w:rsidP="00361133">
            <w:pPr>
              <w:pStyle w:val="Text"/>
              <w:rPr>
                <w:sz w:val="18"/>
                <w:szCs w:val="18"/>
              </w:rPr>
            </w:pPr>
            <w:r w:rsidRPr="00361133">
              <w:rPr>
                <w:sz w:val="18"/>
                <w:szCs w:val="18"/>
              </w:rPr>
              <w:t>1</w:t>
            </w:r>
          </w:p>
        </w:tc>
        <w:tc>
          <w:tcPr>
            <w:tcW w:w="1501" w:type="dxa"/>
          </w:tcPr>
          <w:p w14:paraId="17C0AC77" w14:textId="77777777" w:rsidR="00361133" w:rsidRPr="00361133" w:rsidRDefault="00361133" w:rsidP="00361133">
            <w:pPr>
              <w:pStyle w:val="Text"/>
              <w:rPr>
                <w:sz w:val="18"/>
                <w:szCs w:val="18"/>
              </w:rPr>
            </w:pPr>
            <w:r w:rsidRPr="00361133">
              <w:rPr>
                <w:sz w:val="18"/>
                <w:szCs w:val="18"/>
              </w:rPr>
              <w:t>Strongly Disagree</w:t>
            </w:r>
          </w:p>
        </w:tc>
      </w:tr>
    </w:tbl>
    <w:p w14:paraId="0C03CEA0" w14:textId="77777777" w:rsidR="00361133" w:rsidRDefault="00361133" w:rsidP="00F64BAA">
      <w:pPr>
        <w:pStyle w:val="Text"/>
      </w:pPr>
    </w:p>
    <w:p w14:paraId="4AC9EA18" w14:textId="7B57C717" w:rsidR="00F64BAA" w:rsidRDefault="006C29D5" w:rsidP="00F64BAA">
      <w:pPr>
        <w:pStyle w:val="Text"/>
      </w:pPr>
      <w:r w:rsidRPr="006C29D5">
        <w:t>Table 4 illustrates the usage, user experience, and perceived effectiveness of structural design software among respondents in Cabanatuan City. STAAD emerges as the most widely used software, followed by ETABS and MIDAS, indicating their prevalence in local engineering projects. This aligns with the literature, which often recognizes STAAD and ETABS as popular choices among structural engineers due to their robust features and capabilities (</w:t>
      </w:r>
      <w:proofErr w:type="spellStart"/>
      <w:r w:rsidRPr="006C29D5">
        <w:t>Odeyemi</w:t>
      </w:r>
      <w:proofErr w:type="spellEnd"/>
      <w:r w:rsidRPr="006C29D5">
        <w:t xml:space="preserve"> et al., 2020). Respondents report excellent experiences with all three software tools, reflecting positively on their usability and functionality. This corroborates findings from previous research, which often </w:t>
      </w:r>
      <w:r w:rsidRPr="006C29D5">
        <w:lastRenderedPageBreak/>
        <w:t>highlights the high performance and user satisfaction associated with STAAD, MIDAS, and ETABS (Jarrah, 2021).</w:t>
      </w:r>
    </w:p>
    <w:p w14:paraId="5219C95C" w14:textId="7BC2F923" w:rsidR="006C29D5" w:rsidRDefault="006C29D5" w:rsidP="00F64BAA">
      <w:pPr>
        <w:pStyle w:val="Text"/>
      </w:pPr>
      <w:r w:rsidRPr="006C29D5">
        <w:t>Additionally, respondents strongly agree that the software meets the specific requirements of engineering projects in Cabanatuan City and integrates well with other commonly used design and engineering tools. This indicates the software's adaptability and compatibility with local industry practices, facilitating seamless workflows and collaboration among engineering professionals.</w:t>
      </w:r>
    </w:p>
    <w:p w14:paraId="56176538" w14:textId="5A92E5F7" w:rsidR="00361133" w:rsidRPr="00361133" w:rsidRDefault="006C29D5" w:rsidP="00361133">
      <w:pPr>
        <w:pStyle w:val="Text"/>
        <w:jc w:val="center"/>
        <w:rPr>
          <w:sz w:val="18"/>
          <w:szCs w:val="18"/>
        </w:rPr>
      </w:pPr>
      <w:r w:rsidRPr="00361133">
        <w:rPr>
          <w:sz w:val="18"/>
          <w:szCs w:val="18"/>
        </w:rPr>
        <w:t>Table</w:t>
      </w:r>
      <w:r w:rsidRPr="00361133">
        <w:rPr>
          <w:sz w:val="18"/>
          <w:szCs w:val="18"/>
        </w:rPr>
        <w:t>.</w:t>
      </w:r>
      <w:r w:rsidRPr="00361133">
        <w:rPr>
          <w:sz w:val="18"/>
          <w:szCs w:val="18"/>
        </w:rPr>
        <w:t>5</w:t>
      </w:r>
      <w:r w:rsidRPr="00361133">
        <w:rPr>
          <w:sz w:val="18"/>
          <w:szCs w:val="18"/>
        </w:rPr>
        <w:t>.</w:t>
      </w:r>
    </w:p>
    <w:p w14:paraId="619C415A" w14:textId="225FF3C4" w:rsidR="006C29D5" w:rsidRPr="00361133" w:rsidRDefault="006C29D5" w:rsidP="00361133">
      <w:pPr>
        <w:pStyle w:val="Text"/>
        <w:jc w:val="center"/>
        <w:rPr>
          <w:sz w:val="18"/>
          <w:szCs w:val="18"/>
        </w:rPr>
      </w:pPr>
      <w:r w:rsidRPr="00361133">
        <w:rPr>
          <w:sz w:val="18"/>
          <w:szCs w:val="18"/>
        </w:rPr>
        <w:t>Impediment Identification</w:t>
      </w:r>
    </w:p>
    <w:tbl>
      <w:tblPr>
        <w:tblStyle w:val="TableGrid"/>
        <w:tblW w:w="0" w:type="auto"/>
        <w:tblLook w:val="04A0" w:firstRow="1" w:lastRow="0" w:firstColumn="1" w:lastColumn="0" w:noHBand="0" w:noVBand="1"/>
      </w:tblPr>
      <w:tblGrid>
        <w:gridCol w:w="1351"/>
        <w:gridCol w:w="983"/>
        <w:gridCol w:w="961"/>
        <w:gridCol w:w="1735"/>
      </w:tblGrid>
      <w:tr w:rsidR="006C29D5" w:rsidRPr="006C29D5" w14:paraId="2A008262" w14:textId="77777777" w:rsidTr="006C29D5">
        <w:tc>
          <w:tcPr>
            <w:tcW w:w="0" w:type="auto"/>
            <w:vAlign w:val="center"/>
          </w:tcPr>
          <w:p w14:paraId="3189B1D5" w14:textId="77777777" w:rsidR="006C29D5" w:rsidRPr="006C29D5" w:rsidRDefault="006C29D5" w:rsidP="006C29D5">
            <w:pPr>
              <w:pStyle w:val="Text"/>
              <w:rPr>
                <w:b/>
                <w:bCs/>
                <w:sz w:val="18"/>
                <w:szCs w:val="18"/>
              </w:rPr>
            </w:pPr>
            <w:r w:rsidRPr="006C29D5">
              <w:rPr>
                <w:b/>
                <w:bCs/>
                <w:sz w:val="18"/>
                <w:szCs w:val="18"/>
              </w:rPr>
              <w:t>Questions</w:t>
            </w:r>
          </w:p>
        </w:tc>
        <w:tc>
          <w:tcPr>
            <w:tcW w:w="0" w:type="auto"/>
            <w:vAlign w:val="center"/>
          </w:tcPr>
          <w:p w14:paraId="0A77FEE4" w14:textId="77777777" w:rsidR="006C29D5" w:rsidRPr="006C29D5" w:rsidRDefault="006C29D5" w:rsidP="006C29D5">
            <w:pPr>
              <w:pStyle w:val="Text"/>
              <w:rPr>
                <w:b/>
                <w:bCs/>
                <w:sz w:val="18"/>
                <w:szCs w:val="18"/>
              </w:rPr>
            </w:pPr>
            <w:r w:rsidRPr="006C29D5">
              <w:rPr>
                <w:b/>
                <w:bCs/>
                <w:sz w:val="18"/>
                <w:szCs w:val="18"/>
              </w:rPr>
              <w:t>Mean</w:t>
            </w:r>
          </w:p>
        </w:tc>
        <w:tc>
          <w:tcPr>
            <w:tcW w:w="0" w:type="auto"/>
            <w:vAlign w:val="center"/>
          </w:tcPr>
          <w:p w14:paraId="387A2162" w14:textId="77777777" w:rsidR="006C29D5" w:rsidRPr="006C29D5" w:rsidRDefault="006C29D5" w:rsidP="006C29D5">
            <w:pPr>
              <w:pStyle w:val="Text"/>
              <w:rPr>
                <w:b/>
                <w:bCs/>
                <w:sz w:val="18"/>
                <w:szCs w:val="18"/>
              </w:rPr>
            </w:pPr>
            <w:r w:rsidRPr="006C29D5">
              <w:rPr>
                <w:b/>
                <w:bCs/>
                <w:sz w:val="18"/>
                <w:szCs w:val="18"/>
              </w:rPr>
              <w:t>Rank</w:t>
            </w:r>
          </w:p>
        </w:tc>
        <w:tc>
          <w:tcPr>
            <w:tcW w:w="0" w:type="auto"/>
            <w:vAlign w:val="center"/>
          </w:tcPr>
          <w:p w14:paraId="405F7B0D" w14:textId="77777777" w:rsidR="006C29D5" w:rsidRPr="006C29D5" w:rsidRDefault="006C29D5" w:rsidP="006C29D5">
            <w:pPr>
              <w:pStyle w:val="Text"/>
              <w:rPr>
                <w:b/>
                <w:bCs/>
                <w:sz w:val="18"/>
                <w:szCs w:val="18"/>
              </w:rPr>
            </w:pPr>
            <w:r w:rsidRPr="006C29D5">
              <w:rPr>
                <w:b/>
                <w:bCs/>
                <w:sz w:val="18"/>
                <w:szCs w:val="18"/>
              </w:rPr>
              <w:t>Verbal Interpretation</w:t>
            </w:r>
          </w:p>
        </w:tc>
      </w:tr>
      <w:tr w:rsidR="006C29D5" w:rsidRPr="006C29D5" w14:paraId="5EE684FC" w14:textId="77777777" w:rsidTr="006C29D5">
        <w:tc>
          <w:tcPr>
            <w:tcW w:w="0" w:type="auto"/>
            <w:gridSpan w:val="4"/>
            <w:vAlign w:val="center"/>
          </w:tcPr>
          <w:p w14:paraId="7096A937" w14:textId="77777777" w:rsidR="006C29D5" w:rsidRPr="006C29D5" w:rsidRDefault="006C29D5" w:rsidP="006C29D5">
            <w:pPr>
              <w:pStyle w:val="Text"/>
              <w:rPr>
                <w:b/>
                <w:bCs/>
                <w:sz w:val="18"/>
                <w:szCs w:val="18"/>
              </w:rPr>
            </w:pPr>
            <w:r w:rsidRPr="006C29D5">
              <w:rPr>
                <w:sz w:val="18"/>
                <w:szCs w:val="18"/>
              </w:rPr>
              <w:t>1. I have encountered challenges/ limitations when using structural design software in Cabanatuan.</w:t>
            </w:r>
          </w:p>
        </w:tc>
      </w:tr>
      <w:tr w:rsidR="006C29D5" w:rsidRPr="006C29D5" w14:paraId="78AE3838" w14:textId="77777777" w:rsidTr="006C29D5">
        <w:tc>
          <w:tcPr>
            <w:tcW w:w="0" w:type="auto"/>
          </w:tcPr>
          <w:p w14:paraId="4C88A7DD" w14:textId="77777777" w:rsidR="006C29D5" w:rsidRPr="006C29D5" w:rsidRDefault="006C29D5" w:rsidP="006C29D5">
            <w:pPr>
              <w:pStyle w:val="Text"/>
              <w:rPr>
                <w:b/>
                <w:bCs/>
                <w:sz w:val="18"/>
                <w:szCs w:val="18"/>
              </w:rPr>
            </w:pPr>
            <w:r w:rsidRPr="006C29D5">
              <w:rPr>
                <w:sz w:val="18"/>
                <w:szCs w:val="18"/>
              </w:rPr>
              <w:t>STAAD</w:t>
            </w:r>
          </w:p>
        </w:tc>
        <w:tc>
          <w:tcPr>
            <w:tcW w:w="0" w:type="auto"/>
            <w:vAlign w:val="center"/>
          </w:tcPr>
          <w:p w14:paraId="319CADD7" w14:textId="77777777" w:rsidR="006C29D5" w:rsidRPr="006C29D5" w:rsidRDefault="006C29D5" w:rsidP="006C29D5">
            <w:pPr>
              <w:pStyle w:val="Text"/>
              <w:rPr>
                <w:sz w:val="18"/>
                <w:szCs w:val="18"/>
              </w:rPr>
            </w:pPr>
            <w:r w:rsidRPr="006C29D5">
              <w:rPr>
                <w:sz w:val="18"/>
                <w:szCs w:val="18"/>
              </w:rPr>
              <w:t>1.67</w:t>
            </w:r>
          </w:p>
        </w:tc>
        <w:tc>
          <w:tcPr>
            <w:tcW w:w="0" w:type="auto"/>
            <w:vAlign w:val="center"/>
          </w:tcPr>
          <w:p w14:paraId="62C5E1CD" w14:textId="77777777" w:rsidR="006C29D5" w:rsidRPr="006C29D5" w:rsidRDefault="006C29D5" w:rsidP="006C29D5">
            <w:pPr>
              <w:pStyle w:val="Text"/>
              <w:rPr>
                <w:sz w:val="18"/>
                <w:szCs w:val="18"/>
              </w:rPr>
            </w:pPr>
            <w:r w:rsidRPr="006C29D5">
              <w:rPr>
                <w:sz w:val="18"/>
                <w:szCs w:val="18"/>
              </w:rPr>
              <w:t>1</w:t>
            </w:r>
          </w:p>
        </w:tc>
        <w:tc>
          <w:tcPr>
            <w:tcW w:w="0" w:type="auto"/>
            <w:vAlign w:val="center"/>
          </w:tcPr>
          <w:p w14:paraId="5C74675D" w14:textId="77777777" w:rsidR="006C29D5" w:rsidRPr="006C29D5" w:rsidRDefault="006C29D5" w:rsidP="006C29D5">
            <w:pPr>
              <w:pStyle w:val="Text"/>
              <w:rPr>
                <w:sz w:val="18"/>
                <w:szCs w:val="18"/>
              </w:rPr>
            </w:pPr>
            <w:r w:rsidRPr="006C29D5">
              <w:rPr>
                <w:sz w:val="18"/>
                <w:szCs w:val="18"/>
              </w:rPr>
              <w:t>Strongly Disagree</w:t>
            </w:r>
          </w:p>
        </w:tc>
      </w:tr>
      <w:tr w:rsidR="006C29D5" w:rsidRPr="006C29D5" w14:paraId="03CD590C" w14:textId="77777777" w:rsidTr="006C29D5">
        <w:tc>
          <w:tcPr>
            <w:tcW w:w="0" w:type="auto"/>
          </w:tcPr>
          <w:p w14:paraId="4EAFA997" w14:textId="77777777" w:rsidR="006C29D5" w:rsidRPr="006C29D5" w:rsidRDefault="006C29D5" w:rsidP="006C29D5">
            <w:pPr>
              <w:pStyle w:val="Text"/>
              <w:rPr>
                <w:b/>
                <w:bCs/>
                <w:sz w:val="18"/>
                <w:szCs w:val="18"/>
              </w:rPr>
            </w:pPr>
            <w:r w:rsidRPr="006C29D5">
              <w:rPr>
                <w:sz w:val="18"/>
                <w:szCs w:val="18"/>
              </w:rPr>
              <w:t>MIDAS</w:t>
            </w:r>
          </w:p>
        </w:tc>
        <w:tc>
          <w:tcPr>
            <w:tcW w:w="0" w:type="auto"/>
            <w:vAlign w:val="center"/>
          </w:tcPr>
          <w:p w14:paraId="4409D967" w14:textId="77777777" w:rsidR="006C29D5" w:rsidRPr="006C29D5" w:rsidRDefault="006C29D5" w:rsidP="006C29D5">
            <w:pPr>
              <w:pStyle w:val="Text"/>
              <w:rPr>
                <w:sz w:val="18"/>
                <w:szCs w:val="18"/>
              </w:rPr>
            </w:pPr>
            <w:r w:rsidRPr="006C29D5">
              <w:rPr>
                <w:sz w:val="18"/>
                <w:szCs w:val="18"/>
              </w:rPr>
              <w:t>1.83</w:t>
            </w:r>
          </w:p>
        </w:tc>
        <w:tc>
          <w:tcPr>
            <w:tcW w:w="0" w:type="auto"/>
            <w:vAlign w:val="center"/>
          </w:tcPr>
          <w:p w14:paraId="48E60C33" w14:textId="77777777" w:rsidR="006C29D5" w:rsidRPr="006C29D5" w:rsidRDefault="006C29D5" w:rsidP="006C29D5">
            <w:pPr>
              <w:pStyle w:val="Text"/>
              <w:rPr>
                <w:sz w:val="18"/>
                <w:szCs w:val="18"/>
              </w:rPr>
            </w:pPr>
            <w:r w:rsidRPr="006C29D5">
              <w:rPr>
                <w:sz w:val="18"/>
                <w:szCs w:val="18"/>
              </w:rPr>
              <w:t>2</w:t>
            </w:r>
          </w:p>
        </w:tc>
        <w:tc>
          <w:tcPr>
            <w:tcW w:w="0" w:type="auto"/>
            <w:vAlign w:val="center"/>
          </w:tcPr>
          <w:p w14:paraId="3C6EDAD1" w14:textId="77777777" w:rsidR="006C29D5" w:rsidRPr="006C29D5" w:rsidRDefault="006C29D5" w:rsidP="006C29D5">
            <w:pPr>
              <w:pStyle w:val="Text"/>
              <w:rPr>
                <w:sz w:val="18"/>
                <w:szCs w:val="18"/>
              </w:rPr>
            </w:pPr>
            <w:r w:rsidRPr="006C29D5">
              <w:rPr>
                <w:sz w:val="18"/>
                <w:szCs w:val="18"/>
              </w:rPr>
              <w:t>Disagree</w:t>
            </w:r>
          </w:p>
        </w:tc>
      </w:tr>
      <w:tr w:rsidR="006C29D5" w:rsidRPr="006C29D5" w14:paraId="3DF21023" w14:textId="77777777" w:rsidTr="006C29D5">
        <w:tc>
          <w:tcPr>
            <w:tcW w:w="0" w:type="auto"/>
          </w:tcPr>
          <w:p w14:paraId="77DDE205" w14:textId="77777777" w:rsidR="006C29D5" w:rsidRPr="006C29D5" w:rsidRDefault="006C29D5" w:rsidP="006C29D5">
            <w:pPr>
              <w:pStyle w:val="Text"/>
              <w:rPr>
                <w:b/>
                <w:bCs/>
                <w:sz w:val="18"/>
                <w:szCs w:val="18"/>
              </w:rPr>
            </w:pPr>
            <w:r w:rsidRPr="006C29D5">
              <w:rPr>
                <w:sz w:val="18"/>
                <w:szCs w:val="18"/>
              </w:rPr>
              <w:t>ETABS</w:t>
            </w:r>
          </w:p>
        </w:tc>
        <w:tc>
          <w:tcPr>
            <w:tcW w:w="0" w:type="auto"/>
            <w:vAlign w:val="center"/>
          </w:tcPr>
          <w:p w14:paraId="1634D0A8" w14:textId="77777777" w:rsidR="006C29D5" w:rsidRPr="006C29D5" w:rsidRDefault="006C29D5" w:rsidP="006C29D5">
            <w:pPr>
              <w:pStyle w:val="Text"/>
              <w:rPr>
                <w:sz w:val="18"/>
                <w:szCs w:val="18"/>
              </w:rPr>
            </w:pPr>
            <w:r w:rsidRPr="006C29D5">
              <w:rPr>
                <w:sz w:val="18"/>
                <w:szCs w:val="18"/>
              </w:rPr>
              <w:t>1.75</w:t>
            </w:r>
          </w:p>
        </w:tc>
        <w:tc>
          <w:tcPr>
            <w:tcW w:w="0" w:type="auto"/>
            <w:vAlign w:val="center"/>
          </w:tcPr>
          <w:p w14:paraId="033573CF" w14:textId="77777777" w:rsidR="006C29D5" w:rsidRPr="006C29D5" w:rsidRDefault="006C29D5" w:rsidP="006C29D5">
            <w:pPr>
              <w:pStyle w:val="Text"/>
              <w:rPr>
                <w:sz w:val="18"/>
                <w:szCs w:val="18"/>
              </w:rPr>
            </w:pPr>
            <w:r w:rsidRPr="006C29D5">
              <w:rPr>
                <w:sz w:val="18"/>
                <w:szCs w:val="18"/>
              </w:rPr>
              <w:t>2</w:t>
            </w:r>
          </w:p>
        </w:tc>
        <w:tc>
          <w:tcPr>
            <w:tcW w:w="0" w:type="auto"/>
            <w:vAlign w:val="center"/>
          </w:tcPr>
          <w:p w14:paraId="34A87736" w14:textId="77777777" w:rsidR="006C29D5" w:rsidRPr="006C29D5" w:rsidRDefault="006C29D5" w:rsidP="006C29D5">
            <w:pPr>
              <w:pStyle w:val="Text"/>
              <w:rPr>
                <w:sz w:val="18"/>
                <w:szCs w:val="18"/>
              </w:rPr>
            </w:pPr>
            <w:r w:rsidRPr="006C29D5">
              <w:rPr>
                <w:sz w:val="18"/>
                <w:szCs w:val="18"/>
              </w:rPr>
              <w:t>Disagree</w:t>
            </w:r>
          </w:p>
        </w:tc>
      </w:tr>
      <w:tr w:rsidR="006C29D5" w:rsidRPr="006C29D5" w14:paraId="6790F35C" w14:textId="77777777" w:rsidTr="006C29D5">
        <w:tc>
          <w:tcPr>
            <w:tcW w:w="0" w:type="auto"/>
            <w:gridSpan w:val="4"/>
            <w:vAlign w:val="center"/>
          </w:tcPr>
          <w:p w14:paraId="0A61DE11" w14:textId="77777777" w:rsidR="006C29D5" w:rsidRPr="006C29D5" w:rsidRDefault="006C29D5" w:rsidP="006C29D5">
            <w:pPr>
              <w:pStyle w:val="Text"/>
              <w:rPr>
                <w:b/>
                <w:bCs/>
                <w:sz w:val="18"/>
                <w:szCs w:val="18"/>
              </w:rPr>
            </w:pPr>
            <w:r w:rsidRPr="006C29D5">
              <w:rPr>
                <w:sz w:val="18"/>
                <w:szCs w:val="18"/>
              </w:rPr>
              <w:t>2. The compatibility between the software and other tools or systems commonly used in the city's construction industry is adequate.</w:t>
            </w:r>
          </w:p>
        </w:tc>
      </w:tr>
      <w:tr w:rsidR="006C29D5" w:rsidRPr="006C29D5" w14:paraId="66C3087D" w14:textId="77777777" w:rsidTr="006C29D5">
        <w:tc>
          <w:tcPr>
            <w:tcW w:w="0" w:type="auto"/>
          </w:tcPr>
          <w:p w14:paraId="3ED511AC" w14:textId="77777777" w:rsidR="006C29D5" w:rsidRPr="006C29D5" w:rsidRDefault="006C29D5" w:rsidP="006C29D5">
            <w:pPr>
              <w:pStyle w:val="Text"/>
              <w:rPr>
                <w:b/>
                <w:bCs/>
                <w:sz w:val="18"/>
                <w:szCs w:val="18"/>
              </w:rPr>
            </w:pPr>
            <w:r w:rsidRPr="006C29D5">
              <w:rPr>
                <w:sz w:val="18"/>
                <w:szCs w:val="18"/>
              </w:rPr>
              <w:t>STAAD</w:t>
            </w:r>
          </w:p>
        </w:tc>
        <w:tc>
          <w:tcPr>
            <w:tcW w:w="0" w:type="auto"/>
            <w:vAlign w:val="center"/>
          </w:tcPr>
          <w:p w14:paraId="0F13D9FD" w14:textId="77777777" w:rsidR="006C29D5" w:rsidRPr="006C29D5" w:rsidRDefault="006C29D5" w:rsidP="006C29D5">
            <w:pPr>
              <w:pStyle w:val="Text"/>
              <w:rPr>
                <w:sz w:val="18"/>
                <w:szCs w:val="18"/>
              </w:rPr>
            </w:pPr>
            <w:r w:rsidRPr="006C29D5">
              <w:rPr>
                <w:sz w:val="18"/>
                <w:szCs w:val="18"/>
              </w:rPr>
              <w:t>3.33</w:t>
            </w:r>
          </w:p>
        </w:tc>
        <w:tc>
          <w:tcPr>
            <w:tcW w:w="0" w:type="auto"/>
            <w:vAlign w:val="center"/>
          </w:tcPr>
          <w:p w14:paraId="079E84F9" w14:textId="77777777" w:rsidR="006C29D5" w:rsidRPr="006C29D5" w:rsidRDefault="006C29D5" w:rsidP="006C29D5">
            <w:pPr>
              <w:pStyle w:val="Text"/>
              <w:rPr>
                <w:sz w:val="18"/>
                <w:szCs w:val="18"/>
              </w:rPr>
            </w:pPr>
            <w:r w:rsidRPr="006C29D5">
              <w:rPr>
                <w:sz w:val="18"/>
                <w:szCs w:val="18"/>
              </w:rPr>
              <w:t>4</w:t>
            </w:r>
          </w:p>
        </w:tc>
        <w:tc>
          <w:tcPr>
            <w:tcW w:w="0" w:type="auto"/>
            <w:vAlign w:val="center"/>
          </w:tcPr>
          <w:p w14:paraId="675FF190" w14:textId="77777777" w:rsidR="006C29D5" w:rsidRPr="006C29D5" w:rsidRDefault="006C29D5" w:rsidP="006C29D5">
            <w:pPr>
              <w:pStyle w:val="Text"/>
              <w:rPr>
                <w:b/>
                <w:bCs/>
                <w:sz w:val="18"/>
                <w:szCs w:val="18"/>
              </w:rPr>
            </w:pPr>
            <w:r w:rsidRPr="006C29D5">
              <w:rPr>
                <w:sz w:val="18"/>
                <w:szCs w:val="18"/>
              </w:rPr>
              <w:t>Strongly Agree</w:t>
            </w:r>
          </w:p>
        </w:tc>
      </w:tr>
      <w:tr w:rsidR="006C29D5" w:rsidRPr="006C29D5" w14:paraId="22EBA175" w14:textId="77777777" w:rsidTr="006C29D5">
        <w:tc>
          <w:tcPr>
            <w:tcW w:w="0" w:type="auto"/>
          </w:tcPr>
          <w:p w14:paraId="632981D1" w14:textId="77777777" w:rsidR="006C29D5" w:rsidRPr="006C29D5" w:rsidRDefault="006C29D5" w:rsidP="006C29D5">
            <w:pPr>
              <w:pStyle w:val="Text"/>
              <w:rPr>
                <w:b/>
                <w:bCs/>
                <w:sz w:val="18"/>
                <w:szCs w:val="18"/>
              </w:rPr>
            </w:pPr>
            <w:r w:rsidRPr="006C29D5">
              <w:rPr>
                <w:sz w:val="18"/>
                <w:szCs w:val="18"/>
              </w:rPr>
              <w:t>MIDAS</w:t>
            </w:r>
          </w:p>
        </w:tc>
        <w:tc>
          <w:tcPr>
            <w:tcW w:w="0" w:type="auto"/>
            <w:vAlign w:val="center"/>
          </w:tcPr>
          <w:p w14:paraId="4A662A08" w14:textId="77777777" w:rsidR="006C29D5" w:rsidRPr="006C29D5" w:rsidRDefault="006C29D5" w:rsidP="006C29D5">
            <w:pPr>
              <w:pStyle w:val="Text"/>
              <w:rPr>
                <w:sz w:val="18"/>
                <w:szCs w:val="18"/>
              </w:rPr>
            </w:pPr>
            <w:r w:rsidRPr="006C29D5">
              <w:rPr>
                <w:sz w:val="18"/>
                <w:szCs w:val="18"/>
              </w:rPr>
              <w:t>3.25</w:t>
            </w:r>
          </w:p>
        </w:tc>
        <w:tc>
          <w:tcPr>
            <w:tcW w:w="0" w:type="auto"/>
            <w:vAlign w:val="center"/>
          </w:tcPr>
          <w:p w14:paraId="4C675F74" w14:textId="77777777" w:rsidR="006C29D5" w:rsidRPr="006C29D5" w:rsidRDefault="006C29D5" w:rsidP="006C29D5">
            <w:pPr>
              <w:pStyle w:val="Text"/>
              <w:rPr>
                <w:sz w:val="18"/>
                <w:szCs w:val="18"/>
              </w:rPr>
            </w:pPr>
            <w:r w:rsidRPr="006C29D5">
              <w:rPr>
                <w:sz w:val="18"/>
                <w:szCs w:val="18"/>
              </w:rPr>
              <w:t>4</w:t>
            </w:r>
          </w:p>
        </w:tc>
        <w:tc>
          <w:tcPr>
            <w:tcW w:w="0" w:type="auto"/>
            <w:vAlign w:val="center"/>
          </w:tcPr>
          <w:p w14:paraId="34C5CA38" w14:textId="77777777" w:rsidR="006C29D5" w:rsidRPr="006C29D5" w:rsidRDefault="006C29D5" w:rsidP="006C29D5">
            <w:pPr>
              <w:pStyle w:val="Text"/>
              <w:rPr>
                <w:b/>
                <w:bCs/>
                <w:sz w:val="18"/>
                <w:szCs w:val="18"/>
              </w:rPr>
            </w:pPr>
            <w:r w:rsidRPr="006C29D5">
              <w:rPr>
                <w:sz w:val="18"/>
                <w:szCs w:val="18"/>
              </w:rPr>
              <w:t>Strongly Agree</w:t>
            </w:r>
          </w:p>
        </w:tc>
      </w:tr>
      <w:tr w:rsidR="006C29D5" w:rsidRPr="006C29D5" w14:paraId="58E115CC" w14:textId="77777777" w:rsidTr="006C29D5">
        <w:tc>
          <w:tcPr>
            <w:tcW w:w="0" w:type="auto"/>
          </w:tcPr>
          <w:p w14:paraId="449DDA8C" w14:textId="77777777" w:rsidR="006C29D5" w:rsidRPr="006C29D5" w:rsidRDefault="006C29D5" w:rsidP="006C29D5">
            <w:pPr>
              <w:pStyle w:val="Text"/>
              <w:rPr>
                <w:b/>
                <w:bCs/>
                <w:sz w:val="18"/>
                <w:szCs w:val="18"/>
              </w:rPr>
            </w:pPr>
            <w:r w:rsidRPr="006C29D5">
              <w:rPr>
                <w:sz w:val="18"/>
                <w:szCs w:val="18"/>
              </w:rPr>
              <w:t>ETABS</w:t>
            </w:r>
          </w:p>
        </w:tc>
        <w:tc>
          <w:tcPr>
            <w:tcW w:w="0" w:type="auto"/>
            <w:vAlign w:val="center"/>
          </w:tcPr>
          <w:p w14:paraId="76D60CEA" w14:textId="77777777" w:rsidR="006C29D5" w:rsidRPr="006C29D5" w:rsidRDefault="006C29D5" w:rsidP="006C29D5">
            <w:pPr>
              <w:pStyle w:val="Text"/>
              <w:rPr>
                <w:sz w:val="18"/>
                <w:szCs w:val="18"/>
              </w:rPr>
            </w:pPr>
            <w:r w:rsidRPr="006C29D5">
              <w:rPr>
                <w:sz w:val="18"/>
                <w:szCs w:val="18"/>
              </w:rPr>
              <w:t>3.25</w:t>
            </w:r>
          </w:p>
        </w:tc>
        <w:tc>
          <w:tcPr>
            <w:tcW w:w="0" w:type="auto"/>
            <w:vAlign w:val="center"/>
          </w:tcPr>
          <w:p w14:paraId="0CBA67F8" w14:textId="77777777" w:rsidR="006C29D5" w:rsidRPr="006C29D5" w:rsidRDefault="006C29D5" w:rsidP="006C29D5">
            <w:pPr>
              <w:pStyle w:val="Text"/>
              <w:rPr>
                <w:sz w:val="18"/>
                <w:szCs w:val="18"/>
              </w:rPr>
            </w:pPr>
            <w:r w:rsidRPr="006C29D5">
              <w:rPr>
                <w:sz w:val="18"/>
                <w:szCs w:val="18"/>
              </w:rPr>
              <w:t>4</w:t>
            </w:r>
          </w:p>
        </w:tc>
        <w:tc>
          <w:tcPr>
            <w:tcW w:w="0" w:type="auto"/>
            <w:vAlign w:val="center"/>
          </w:tcPr>
          <w:p w14:paraId="66334B6A" w14:textId="77777777" w:rsidR="006C29D5" w:rsidRPr="006C29D5" w:rsidRDefault="006C29D5" w:rsidP="006C29D5">
            <w:pPr>
              <w:pStyle w:val="Text"/>
              <w:rPr>
                <w:b/>
                <w:bCs/>
                <w:sz w:val="18"/>
                <w:szCs w:val="18"/>
              </w:rPr>
            </w:pPr>
            <w:r w:rsidRPr="006C29D5">
              <w:rPr>
                <w:sz w:val="18"/>
                <w:szCs w:val="18"/>
              </w:rPr>
              <w:t>Strongly Agree</w:t>
            </w:r>
          </w:p>
        </w:tc>
      </w:tr>
      <w:tr w:rsidR="006C29D5" w:rsidRPr="006C29D5" w14:paraId="0B899E29" w14:textId="77777777" w:rsidTr="006C29D5">
        <w:tc>
          <w:tcPr>
            <w:tcW w:w="0" w:type="auto"/>
            <w:gridSpan w:val="4"/>
          </w:tcPr>
          <w:p w14:paraId="4E0E095A" w14:textId="77777777" w:rsidR="006C29D5" w:rsidRPr="006C29D5" w:rsidRDefault="006C29D5" w:rsidP="006C29D5">
            <w:pPr>
              <w:pStyle w:val="Text"/>
              <w:rPr>
                <w:b/>
                <w:bCs/>
                <w:sz w:val="18"/>
                <w:szCs w:val="18"/>
              </w:rPr>
            </w:pPr>
            <w:r w:rsidRPr="006C29D5">
              <w:rPr>
                <w:sz w:val="18"/>
                <w:szCs w:val="18"/>
              </w:rPr>
              <w:t>3. The software is user-friendly and easy to navigate.</w:t>
            </w:r>
          </w:p>
        </w:tc>
      </w:tr>
      <w:tr w:rsidR="006C29D5" w:rsidRPr="006C29D5" w14:paraId="0012B491" w14:textId="77777777" w:rsidTr="006C29D5">
        <w:tc>
          <w:tcPr>
            <w:tcW w:w="0" w:type="auto"/>
          </w:tcPr>
          <w:p w14:paraId="398543EA" w14:textId="77777777" w:rsidR="006C29D5" w:rsidRPr="006C29D5" w:rsidRDefault="006C29D5" w:rsidP="006C29D5">
            <w:pPr>
              <w:pStyle w:val="Text"/>
              <w:rPr>
                <w:b/>
                <w:bCs/>
                <w:sz w:val="18"/>
                <w:szCs w:val="18"/>
              </w:rPr>
            </w:pPr>
            <w:r w:rsidRPr="006C29D5">
              <w:rPr>
                <w:sz w:val="18"/>
                <w:szCs w:val="18"/>
              </w:rPr>
              <w:t>STAAD</w:t>
            </w:r>
          </w:p>
        </w:tc>
        <w:tc>
          <w:tcPr>
            <w:tcW w:w="0" w:type="auto"/>
          </w:tcPr>
          <w:p w14:paraId="488B4A9D" w14:textId="77777777" w:rsidR="006C29D5" w:rsidRPr="006C29D5" w:rsidRDefault="006C29D5" w:rsidP="006C29D5">
            <w:pPr>
              <w:pStyle w:val="Text"/>
              <w:rPr>
                <w:sz w:val="18"/>
                <w:szCs w:val="18"/>
              </w:rPr>
            </w:pPr>
            <w:r w:rsidRPr="006C29D5">
              <w:rPr>
                <w:sz w:val="18"/>
                <w:szCs w:val="18"/>
              </w:rPr>
              <w:t>3.25</w:t>
            </w:r>
          </w:p>
        </w:tc>
        <w:tc>
          <w:tcPr>
            <w:tcW w:w="0" w:type="auto"/>
          </w:tcPr>
          <w:p w14:paraId="22BA4460" w14:textId="77777777" w:rsidR="006C29D5" w:rsidRPr="006C29D5" w:rsidRDefault="006C29D5" w:rsidP="006C29D5">
            <w:pPr>
              <w:pStyle w:val="Text"/>
              <w:rPr>
                <w:sz w:val="18"/>
                <w:szCs w:val="18"/>
              </w:rPr>
            </w:pPr>
            <w:r w:rsidRPr="006C29D5">
              <w:rPr>
                <w:sz w:val="18"/>
                <w:szCs w:val="18"/>
              </w:rPr>
              <w:t>4</w:t>
            </w:r>
          </w:p>
        </w:tc>
        <w:tc>
          <w:tcPr>
            <w:tcW w:w="0" w:type="auto"/>
          </w:tcPr>
          <w:p w14:paraId="5EDDDA75" w14:textId="77777777" w:rsidR="006C29D5" w:rsidRPr="006C29D5" w:rsidRDefault="006C29D5" w:rsidP="006C29D5">
            <w:pPr>
              <w:pStyle w:val="Text"/>
              <w:rPr>
                <w:sz w:val="18"/>
                <w:szCs w:val="18"/>
              </w:rPr>
            </w:pPr>
            <w:r w:rsidRPr="006C29D5">
              <w:rPr>
                <w:sz w:val="18"/>
                <w:szCs w:val="18"/>
              </w:rPr>
              <w:t>Strongly Agree</w:t>
            </w:r>
          </w:p>
        </w:tc>
      </w:tr>
      <w:tr w:rsidR="006C29D5" w:rsidRPr="006C29D5" w14:paraId="41239458" w14:textId="77777777" w:rsidTr="006C29D5">
        <w:tc>
          <w:tcPr>
            <w:tcW w:w="0" w:type="auto"/>
          </w:tcPr>
          <w:p w14:paraId="68A5CE07" w14:textId="77777777" w:rsidR="006C29D5" w:rsidRPr="006C29D5" w:rsidRDefault="006C29D5" w:rsidP="006C29D5">
            <w:pPr>
              <w:pStyle w:val="Text"/>
              <w:rPr>
                <w:b/>
                <w:bCs/>
                <w:sz w:val="18"/>
                <w:szCs w:val="18"/>
              </w:rPr>
            </w:pPr>
            <w:r w:rsidRPr="006C29D5">
              <w:rPr>
                <w:sz w:val="18"/>
                <w:szCs w:val="18"/>
              </w:rPr>
              <w:t>MIDAS</w:t>
            </w:r>
          </w:p>
        </w:tc>
        <w:tc>
          <w:tcPr>
            <w:tcW w:w="0" w:type="auto"/>
          </w:tcPr>
          <w:p w14:paraId="3BDDDAF4" w14:textId="77777777" w:rsidR="006C29D5" w:rsidRPr="006C29D5" w:rsidRDefault="006C29D5" w:rsidP="006C29D5">
            <w:pPr>
              <w:pStyle w:val="Text"/>
              <w:rPr>
                <w:sz w:val="18"/>
                <w:szCs w:val="18"/>
              </w:rPr>
            </w:pPr>
            <w:r w:rsidRPr="006C29D5">
              <w:rPr>
                <w:sz w:val="18"/>
                <w:szCs w:val="18"/>
              </w:rPr>
              <w:t>2.83</w:t>
            </w:r>
          </w:p>
        </w:tc>
        <w:tc>
          <w:tcPr>
            <w:tcW w:w="0" w:type="auto"/>
          </w:tcPr>
          <w:p w14:paraId="4925A625" w14:textId="77777777" w:rsidR="006C29D5" w:rsidRPr="006C29D5" w:rsidRDefault="006C29D5" w:rsidP="006C29D5">
            <w:pPr>
              <w:pStyle w:val="Text"/>
              <w:rPr>
                <w:sz w:val="18"/>
                <w:szCs w:val="18"/>
              </w:rPr>
            </w:pPr>
            <w:r w:rsidRPr="006C29D5">
              <w:rPr>
                <w:sz w:val="18"/>
                <w:szCs w:val="18"/>
              </w:rPr>
              <w:t>3</w:t>
            </w:r>
          </w:p>
        </w:tc>
        <w:tc>
          <w:tcPr>
            <w:tcW w:w="0" w:type="auto"/>
          </w:tcPr>
          <w:p w14:paraId="4463BBAC" w14:textId="77777777" w:rsidR="006C29D5" w:rsidRPr="006C29D5" w:rsidRDefault="006C29D5" w:rsidP="006C29D5">
            <w:pPr>
              <w:pStyle w:val="Text"/>
              <w:rPr>
                <w:sz w:val="18"/>
                <w:szCs w:val="18"/>
              </w:rPr>
            </w:pPr>
            <w:r w:rsidRPr="006C29D5">
              <w:rPr>
                <w:sz w:val="18"/>
                <w:szCs w:val="18"/>
              </w:rPr>
              <w:t>Agree</w:t>
            </w:r>
          </w:p>
        </w:tc>
      </w:tr>
      <w:tr w:rsidR="006C29D5" w:rsidRPr="006C29D5" w14:paraId="38B61B94" w14:textId="77777777" w:rsidTr="006C29D5">
        <w:tc>
          <w:tcPr>
            <w:tcW w:w="0" w:type="auto"/>
          </w:tcPr>
          <w:p w14:paraId="0CFECC2A" w14:textId="77777777" w:rsidR="006C29D5" w:rsidRPr="006C29D5" w:rsidRDefault="006C29D5" w:rsidP="006C29D5">
            <w:pPr>
              <w:pStyle w:val="Text"/>
              <w:rPr>
                <w:b/>
                <w:bCs/>
                <w:sz w:val="18"/>
                <w:szCs w:val="18"/>
              </w:rPr>
            </w:pPr>
            <w:r w:rsidRPr="006C29D5">
              <w:rPr>
                <w:sz w:val="18"/>
                <w:szCs w:val="18"/>
              </w:rPr>
              <w:t>ETABS</w:t>
            </w:r>
          </w:p>
        </w:tc>
        <w:tc>
          <w:tcPr>
            <w:tcW w:w="0" w:type="auto"/>
          </w:tcPr>
          <w:p w14:paraId="25EB12B8" w14:textId="77777777" w:rsidR="006C29D5" w:rsidRPr="006C29D5" w:rsidRDefault="006C29D5" w:rsidP="006C29D5">
            <w:pPr>
              <w:pStyle w:val="Text"/>
              <w:rPr>
                <w:sz w:val="18"/>
                <w:szCs w:val="18"/>
              </w:rPr>
            </w:pPr>
            <w:r w:rsidRPr="006C29D5">
              <w:rPr>
                <w:sz w:val="18"/>
                <w:szCs w:val="18"/>
              </w:rPr>
              <w:t>3.04</w:t>
            </w:r>
          </w:p>
        </w:tc>
        <w:tc>
          <w:tcPr>
            <w:tcW w:w="0" w:type="auto"/>
          </w:tcPr>
          <w:p w14:paraId="4639DDCE" w14:textId="77777777" w:rsidR="006C29D5" w:rsidRPr="006C29D5" w:rsidRDefault="006C29D5" w:rsidP="006C29D5">
            <w:pPr>
              <w:pStyle w:val="Text"/>
              <w:rPr>
                <w:sz w:val="18"/>
                <w:szCs w:val="18"/>
              </w:rPr>
            </w:pPr>
            <w:r w:rsidRPr="006C29D5">
              <w:rPr>
                <w:sz w:val="18"/>
                <w:szCs w:val="18"/>
              </w:rPr>
              <w:t>3</w:t>
            </w:r>
          </w:p>
        </w:tc>
        <w:tc>
          <w:tcPr>
            <w:tcW w:w="0" w:type="auto"/>
          </w:tcPr>
          <w:p w14:paraId="34FF142F" w14:textId="77777777" w:rsidR="006C29D5" w:rsidRPr="006C29D5" w:rsidRDefault="006C29D5" w:rsidP="006C29D5">
            <w:pPr>
              <w:pStyle w:val="Text"/>
              <w:rPr>
                <w:sz w:val="18"/>
                <w:szCs w:val="18"/>
              </w:rPr>
            </w:pPr>
            <w:r w:rsidRPr="006C29D5">
              <w:rPr>
                <w:sz w:val="18"/>
                <w:szCs w:val="18"/>
              </w:rPr>
              <w:t>Agree</w:t>
            </w:r>
          </w:p>
        </w:tc>
      </w:tr>
      <w:tr w:rsidR="006C29D5" w:rsidRPr="006C29D5" w14:paraId="44AFCE10" w14:textId="77777777" w:rsidTr="006C29D5">
        <w:tc>
          <w:tcPr>
            <w:tcW w:w="0" w:type="auto"/>
            <w:gridSpan w:val="4"/>
          </w:tcPr>
          <w:p w14:paraId="3D4CC1B3" w14:textId="77777777" w:rsidR="006C29D5" w:rsidRPr="006C29D5" w:rsidRDefault="006C29D5" w:rsidP="006C29D5">
            <w:pPr>
              <w:pStyle w:val="Text"/>
              <w:rPr>
                <w:b/>
                <w:bCs/>
                <w:sz w:val="18"/>
                <w:szCs w:val="18"/>
              </w:rPr>
            </w:pPr>
            <w:r w:rsidRPr="006C29D5">
              <w:rPr>
                <w:sz w:val="18"/>
                <w:szCs w:val="18"/>
              </w:rPr>
              <w:t>4. financial or licensing challenges are associated with using the selected software in Cabanatuan City.</w:t>
            </w:r>
          </w:p>
        </w:tc>
      </w:tr>
      <w:tr w:rsidR="006C29D5" w:rsidRPr="006C29D5" w14:paraId="759B8249" w14:textId="77777777" w:rsidTr="006C29D5">
        <w:tc>
          <w:tcPr>
            <w:tcW w:w="0" w:type="auto"/>
          </w:tcPr>
          <w:p w14:paraId="27811414" w14:textId="77777777" w:rsidR="006C29D5" w:rsidRPr="006C29D5" w:rsidRDefault="006C29D5" w:rsidP="006C29D5">
            <w:pPr>
              <w:pStyle w:val="Text"/>
              <w:rPr>
                <w:b/>
                <w:bCs/>
                <w:sz w:val="18"/>
                <w:szCs w:val="18"/>
              </w:rPr>
            </w:pPr>
            <w:r w:rsidRPr="006C29D5">
              <w:rPr>
                <w:sz w:val="18"/>
                <w:szCs w:val="18"/>
              </w:rPr>
              <w:t>STAAD</w:t>
            </w:r>
          </w:p>
        </w:tc>
        <w:tc>
          <w:tcPr>
            <w:tcW w:w="0" w:type="auto"/>
          </w:tcPr>
          <w:p w14:paraId="1DEC1C0F" w14:textId="77777777" w:rsidR="006C29D5" w:rsidRPr="006C29D5" w:rsidRDefault="006C29D5" w:rsidP="006C29D5">
            <w:pPr>
              <w:pStyle w:val="Text"/>
              <w:rPr>
                <w:sz w:val="18"/>
                <w:szCs w:val="18"/>
              </w:rPr>
            </w:pPr>
            <w:r w:rsidRPr="006C29D5">
              <w:rPr>
                <w:sz w:val="18"/>
                <w:szCs w:val="18"/>
              </w:rPr>
              <w:t>1.83</w:t>
            </w:r>
          </w:p>
        </w:tc>
        <w:tc>
          <w:tcPr>
            <w:tcW w:w="0" w:type="auto"/>
          </w:tcPr>
          <w:p w14:paraId="05FD284B" w14:textId="77777777" w:rsidR="006C29D5" w:rsidRPr="006C29D5" w:rsidRDefault="006C29D5" w:rsidP="006C29D5">
            <w:pPr>
              <w:pStyle w:val="Text"/>
              <w:rPr>
                <w:sz w:val="18"/>
                <w:szCs w:val="18"/>
              </w:rPr>
            </w:pPr>
            <w:r w:rsidRPr="006C29D5">
              <w:rPr>
                <w:sz w:val="18"/>
                <w:szCs w:val="18"/>
              </w:rPr>
              <w:t>2</w:t>
            </w:r>
          </w:p>
        </w:tc>
        <w:tc>
          <w:tcPr>
            <w:tcW w:w="0" w:type="auto"/>
          </w:tcPr>
          <w:p w14:paraId="5BFF8B9A" w14:textId="77777777" w:rsidR="006C29D5" w:rsidRPr="006C29D5" w:rsidRDefault="006C29D5" w:rsidP="006C29D5">
            <w:pPr>
              <w:pStyle w:val="Text"/>
              <w:rPr>
                <w:sz w:val="18"/>
                <w:szCs w:val="18"/>
              </w:rPr>
            </w:pPr>
            <w:r w:rsidRPr="006C29D5">
              <w:rPr>
                <w:sz w:val="18"/>
                <w:szCs w:val="18"/>
              </w:rPr>
              <w:t>Disagree</w:t>
            </w:r>
          </w:p>
        </w:tc>
      </w:tr>
      <w:tr w:rsidR="006C29D5" w:rsidRPr="006C29D5" w14:paraId="09B29971" w14:textId="77777777" w:rsidTr="006C29D5">
        <w:tc>
          <w:tcPr>
            <w:tcW w:w="0" w:type="auto"/>
          </w:tcPr>
          <w:p w14:paraId="69E22793" w14:textId="77777777" w:rsidR="006C29D5" w:rsidRPr="006C29D5" w:rsidRDefault="006C29D5" w:rsidP="006C29D5">
            <w:pPr>
              <w:pStyle w:val="Text"/>
              <w:rPr>
                <w:b/>
                <w:bCs/>
                <w:sz w:val="18"/>
                <w:szCs w:val="18"/>
              </w:rPr>
            </w:pPr>
            <w:r w:rsidRPr="006C29D5">
              <w:rPr>
                <w:sz w:val="18"/>
                <w:szCs w:val="18"/>
              </w:rPr>
              <w:t>MIDAS</w:t>
            </w:r>
          </w:p>
        </w:tc>
        <w:tc>
          <w:tcPr>
            <w:tcW w:w="0" w:type="auto"/>
          </w:tcPr>
          <w:p w14:paraId="24151263" w14:textId="77777777" w:rsidR="006C29D5" w:rsidRPr="006C29D5" w:rsidRDefault="006C29D5" w:rsidP="006C29D5">
            <w:pPr>
              <w:pStyle w:val="Text"/>
              <w:rPr>
                <w:sz w:val="18"/>
                <w:szCs w:val="18"/>
              </w:rPr>
            </w:pPr>
            <w:r w:rsidRPr="006C29D5">
              <w:rPr>
                <w:sz w:val="18"/>
                <w:szCs w:val="18"/>
              </w:rPr>
              <w:t>2.58</w:t>
            </w:r>
          </w:p>
        </w:tc>
        <w:tc>
          <w:tcPr>
            <w:tcW w:w="0" w:type="auto"/>
          </w:tcPr>
          <w:p w14:paraId="576F2D97" w14:textId="77777777" w:rsidR="006C29D5" w:rsidRPr="006C29D5" w:rsidRDefault="006C29D5" w:rsidP="006C29D5">
            <w:pPr>
              <w:pStyle w:val="Text"/>
              <w:rPr>
                <w:sz w:val="18"/>
                <w:szCs w:val="18"/>
              </w:rPr>
            </w:pPr>
            <w:r w:rsidRPr="006C29D5">
              <w:rPr>
                <w:sz w:val="18"/>
                <w:szCs w:val="18"/>
              </w:rPr>
              <w:t>4</w:t>
            </w:r>
          </w:p>
        </w:tc>
        <w:tc>
          <w:tcPr>
            <w:tcW w:w="0" w:type="auto"/>
          </w:tcPr>
          <w:p w14:paraId="5F34DA96" w14:textId="77777777" w:rsidR="006C29D5" w:rsidRPr="006C29D5" w:rsidRDefault="006C29D5" w:rsidP="006C29D5">
            <w:pPr>
              <w:pStyle w:val="Text"/>
              <w:rPr>
                <w:sz w:val="18"/>
                <w:szCs w:val="18"/>
              </w:rPr>
            </w:pPr>
            <w:r w:rsidRPr="006C29D5">
              <w:rPr>
                <w:sz w:val="18"/>
                <w:szCs w:val="18"/>
              </w:rPr>
              <w:t>Agree</w:t>
            </w:r>
          </w:p>
        </w:tc>
      </w:tr>
      <w:tr w:rsidR="006C29D5" w:rsidRPr="006C29D5" w14:paraId="72EE42C8" w14:textId="77777777" w:rsidTr="006C29D5">
        <w:tc>
          <w:tcPr>
            <w:tcW w:w="0" w:type="auto"/>
          </w:tcPr>
          <w:p w14:paraId="23B53B93" w14:textId="77777777" w:rsidR="006C29D5" w:rsidRPr="006C29D5" w:rsidRDefault="006C29D5" w:rsidP="006C29D5">
            <w:pPr>
              <w:pStyle w:val="Text"/>
              <w:rPr>
                <w:b/>
                <w:bCs/>
                <w:sz w:val="18"/>
                <w:szCs w:val="18"/>
              </w:rPr>
            </w:pPr>
            <w:r w:rsidRPr="006C29D5">
              <w:rPr>
                <w:sz w:val="18"/>
                <w:szCs w:val="18"/>
              </w:rPr>
              <w:t>ETABS</w:t>
            </w:r>
          </w:p>
        </w:tc>
        <w:tc>
          <w:tcPr>
            <w:tcW w:w="0" w:type="auto"/>
          </w:tcPr>
          <w:p w14:paraId="7ABB40BA" w14:textId="77777777" w:rsidR="006C29D5" w:rsidRPr="006C29D5" w:rsidRDefault="006C29D5" w:rsidP="006C29D5">
            <w:pPr>
              <w:pStyle w:val="Text"/>
              <w:rPr>
                <w:sz w:val="18"/>
                <w:szCs w:val="18"/>
              </w:rPr>
            </w:pPr>
            <w:r w:rsidRPr="006C29D5">
              <w:rPr>
                <w:sz w:val="18"/>
                <w:szCs w:val="18"/>
              </w:rPr>
              <w:t>1.63</w:t>
            </w:r>
          </w:p>
        </w:tc>
        <w:tc>
          <w:tcPr>
            <w:tcW w:w="0" w:type="auto"/>
          </w:tcPr>
          <w:p w14:paraId="7CAF26F6" w14:textId="77777777" w:rsidR="006C29D5" w:rsidRPr="006C29D5" w:rsidRDefault="006C29D5" w:rsidP="006C29D5">
            <w:pPr>
              <w:pStyle w:val="Text"/>
              <w:rPr>
                <w:sz w:val="18"/>
                <w:szCs w:val="18"/>
              </w:rPr>
            </w:pPr>
            <w:r w:rsidRPr="006C29D5">
              <w:rPr>
                <w:sz w:val="18"/>
                <w:szCs w:val="18"/>
              </w:rPr>
              <w:t>1</w:t>
            </w:r>
          </w:p>
        </w:tc>
        <w:tc>
          <w:tcPr>
            <w:tcW w:w="0" w:type="auto"/>
          </w:tcPr>
          <w:p w14:paraId="6676B442" w14:textId="77777777" w:rsidR="006C29D5" w:rsidRPr="006C29D5" w:rsidRDefault="006C29D5" w:rsidP="006C29D5">
            <w:pPr>
              <w:pStyle w:val="Text"/>
              <w:rPr>
                <w:sz w:val="18"/>
                <w:szCs w:val="18"/>
              </w:rPr>
            </w:pPr>
            <w:r w:rsidRPr="006C29D5">
              <w:rPr>
                <w:sz w:val="18"/>
                <w:szCs w:val="18"/>
              </w:rPr>
              <w:t>Strongly Disagree</w:t>
            </w:r>
          </w:p>
        </w:tc>
      </w:tr>
      <w:tr w:rsidR="006C29D5" w:rsidRPr="006C29D5" w14:paraId="75B1C5A3" w14:textId="77777777" w:rsidTr="006C29D5">
        <w:tc>
          <w:tcPr>
            <w:tcW w:w="0" w:type="auto"/>
            <w:gridSpan w:val="4"/>
          </w:tcPr>
          <w:p w14:paraId="3984E7B2" w14:textId="77777777" w:rsidR="006C29D5" w:rsidRPr="006C29D5" w:rsidRDefault="006C29D5" w:rsidP="006C29D5">
            <w:pPr>
              <w:pStyle w:val="Text"/>
              <w:rPr>
                <w:sz w:val="18"/>
                <w:szCs w:val="18"/>
              </w:rPr>
            </w:pPr>
          </w:p>
          <w:p w14:paraId="3AB96704" w14:textId="77777777" w:rsidR="006C29D5" w:rsidRPr="006C29D5" w:rsidRDefault="006C29D5" w:rsidP="006C29D5">
            <w:pPr>
              <w:pStyle w:val="Text"/>
              <w:rPr>
                <w:b/>
                <w:bCs/>
                <w:sz w:val="18"/>
                <w:szCs w:val="18"/>
              </w:rPr>
            </w:pPr>
            <w:r w:rsidRPr="006C29D5">
              <w:rPr>
                <w:sz w:val="18"/>
                <w:szCs w:val="18"/>
              </w:rPr>
              <w:t>5. Accessing technical support or timely assistance from the software provider is readily available.</w:t>
            </w:r>
          </w:p>
        </w:tc>
      </w:tr>
      <w:tr w:rsidR="006C29D5" w:rsidRPr="006C29D5" w14:paraId="0C20286D" w14:textId="77777777" w:rsidTr="006C29D5">
        <w:tc>
          <w:tcPr>
            <w:tcW w:w="0" w:type="auto"/>
          </w:tcPr>
          <w:p w14:paraId="3FF7FF77" w14:textId="77777777" w:rsidR="006C29D5" w:rsidRPr="006C29D5" w:rsidRDefault="006C29D5" w:rsidP="006C29D5">
            <w:pPr>
              <w:pStyle w:val="Text"/>
              <w:rPr>
                <w:sz w:val="18"/>
                <w:szCs w:val="18"/>
              </w:rPr>
            </w:pPr>
            <w:r w:rsidRPr="006C29D5">
              <w:rPr>
                <w:sz w:val="18"/>
                <w:szCs w:val="18"/>
              </w:rPr>
              <w:t>STAAD</w:t>
            </w:r>
          </w:p>
        </w:tc>
        <w:tc>
          <w:tcPr>
            <w:tcW w:w="0" w:type="auto"/>
          </w:tcPr>
          <w:p w14:paraId="28105ECF" w14:textId="77777777" w:rsidR="006C29D5" w:rsidRPr="006C29D5" w:rsidRDefault="006C29D5" w:rsidP="006C29D5">
            <w:pPr>
              <w:pStyle w:val="Text"/>
              <w:rPr>
                <w:sz w:val="18"/>
                <w:szCs w:val="18"/>
              </w:rPr>
            </w:pPr>
            <w:r w:rsidRPr="006C29D5">
              <w:rPr>
                <w:sz w:val="18"/>
                <w:szCs w:val="18"/>
              </w:rPr>
              <w:t>3.38</w:t>
            </w:r>
          </w:p>
        </w:tc>
        <w:tc>
          <w:tcPr>
            <w:tcW w:w="0" w:type="auto"/>
          </w:tcPr>
          <w:p w14:paraId="1711F83A" w14:textId="77777777" w:rsidR="006C29D5" w:rsidRPr="006C29D5" w:rsidRDefault="006C29D5" w:rsidP="006C29D5">
            <w:pPr>
              <w:pStyle w:val="Text"/>
              <w:rPr>
                <w:sz w:val="18"/>
                <w:szCs w:val="18"/>
              </w:rPr>
            </w:pPr>
            <w:r w:rsidRPr="006C29D5">
              <w:rPr>
                <w:sz w:val="18"/>
                <w:szCs w:val="18"/>
              </w:rPr>
              <w:t>4</w:t>
            </w:r>
          </w:p>
        </w:tc>
        <w:tc>
          <w:tcPr>
            <w:tcW w:w="0" w:type="auto"/>
          </w:tcPr>
          <w:p w14:paraId="276C986C" w14:textId="77777777" w:rsidR="006C29D5" w:rsidRPr="006C29D5" w:rsidRDefault="006C29D5" w:rsidP="006C29D5">
            <w:pPr>
              <w:pStyle w:val="Text"/>
              <w:rPr>
                <w:sz w:val="18"/>
                <w:szCs w:val="18"/>
              </w:rPr>
            </w:pPr>
            <w:r w:rsidRPr="006C29D5">
              <w:rPr>
                <w:sz w:val="18"/>
                <w:szCs w:val="18"/>
              </w:rPr>
              <w:t>Strongly Agree</w:t>
            </w:r>
          </w:p>
        </w:tc>
      </w:tr>
      <w:tr w:rsidR="006C29D5" w:rsidRPr="006C29D5" w14:paraId="49802B60" w14:textId="77777777" w:rsidTr="006C29D5">
        <w:tc>
          <w:tcPr>
            <w:tcW w:w="0" w:type="auto"/>
          </w:tcPr>
          <w:p w14:paraId="48BB921F" w14:textId="77777777" w:rsidR="006C29D5" w:rsidRPr="006C29D5" w:rsidRDefault="006C29D5" w:rsidP="006C29D5">
            <w:pPr>
              <w:pStyle w:val="Text"/>
              <w:rPr>
                <w:sz w:val="18"/>
                <w:szCs w:val="18"/>
              </w:rPr>
            </w:pPr>
            <w:r w:rsidRPr="006C29D5">
              <w:rPr>
                <w:sz w:val="18"/>
                <w:szCs w:val="18"/>
              </w:rPr>
              <w:t>MIDAS</w:t>
            </w:r>
          </w:p>
        </w:tc>
        <w:tc>
          <w:tcPr>
            <w:tcW w:w="0" w:type="auto"/>
          </w:tcPr>
          <w:p w14:paraId="5EE195C3" w14:textId="77777777" w:rsidR="006C29D5" w:rsidRPr="006C29D5" w:rsidRDefault="006C29D5" w:rsidP="006C29D5">
            <w:pPr>
              <w:pStyle w:val="Text"/>
              <w:rPr>
                <w:sz w:val="18"/>
                <w:szCs w:val="18"/>
              </w:rPr>
            </w:pPr>
            <w:r w:rsidRPr="006C29D5">
              <w:rPr>
                <w:sz w:val="18"/>
                <w:szCs w:val="18"/>
              </w:rPr>
              <w:t>3.46</w:t>
            </w:r>
          </w:p>
        </w:tc>
        <w:tc>
          <w:tcPr>
            <w:tcW w:w="0" w:type="auto"/>
          </w:tcPr>
          <w:p w14:paraId="0F3B4644" w14:textId="77777777" w:rsidR="006C29D5" w:rsidRPr="006C29D5" w:rsidRDefault="006C29D5" w:rsidP="006C29D5">
            <w:pPr>
              <w:pStyle w:val="Text"/>
              <w:rPr>
                <w:sz w:val="18"/>
                <w:szCs w:val="18"/>
              </w:rPr>
            </w:pPr>
            <w:r w:rsidRPr="006C29D5">
              <w:rPr>
                <w:sz w:val="18"/>
                <w:szCs w:val="18"/>
              </w:rPr>
              <w:t>4</w:t>
            </w:r>
          </w:p>
        </w:tc>
        <w:tc>
          <w:tcPr>
            <w:tcW w:w="0" w:type="auto"/>
          </w:tcPr>
          <w:p w14:paraId="70034BCF" w14:textId="77777777" w:rsidR="006C29D5" w:rsidRPr="006C29D5" w:rsidRDefault="006C29D5" w:rsidP="006C29D5">
            <w:pPr>
              <w:pStyle w:val="Text"/>
              <w:rPr>
                <w:sz w:val="18"/>
                <w:szCs w:val="18"/>
              </w:rPr>
            </w:pPr>
            <w:r w:rsidRPr="006C29D5">
              <w:rPr>
                <w:sz w:val="18"/>
                <w:szCs w:val="18"/>
              </w:rPr>
              <w:t>Strongly Agree</w:t>
            </w:r>
          </w:p>
        </w:tc>
      </w:tr>
      <w:tr w:rsidR="006C29D5" w:rsidRPr="006C29D5" w14:paraId="518E78FA" w14:textId="77777777" w:rsidTr="006C29D5">
        <w:tc>
          <w:tcPr>
            <w:tcW w:w="0" w:type="auto"/>
          </w:tcPr>
          <w:p w14:paraId="550CE05C" w14:textId="77777777" w:rsidR="006C29D5" w:rsidRPr="006C29D5" w:rsidRDefault="006C29D5" w:rsidP="006C29D5">
            <w:pPr>
              <w:pStyle w:val="Text"/>
              <w:rPr>
                <w:sz w:val="18"/>
                <w:szCs w:val="18"/>
              </w:rPr>
            </w:pPr>
            <w:r w:rsidRPr="006C29D5">
              <w:rPr>
                <w:sz w:val="18"/>
                <w:szCs w:val="18"/>
              </w:rPr>
              <w:t>ETABS</w:t>
            </w:r>
          </w:p>
        </w:tc>
        <w:tc>
          <w:tcPr>
            <w:tcW w:w="0" w:type="auto"/>
          </w:tcPr>
          <w:p w14:paraId="6A080522" w14:textId="77777777" w:rsidR="006C29D5" w:rsidRPr="006C29D5" w:rsidRDefault="006C29D5" w:rsidP="006C29D5">
            <w:pPr>
              <w:pStyle w:val="Text"/>
              <w:rPr>
                <w:sz w:val="18"/>
                <w:szCs w:val="18"/>
              </w:rPr>
            </w:pPr>
            <w:r w:rsidRPr="006C29D5">
              <w:rPr>
                <w:sz w:val="18"/>
                <w:szCs w:val="18"/>
              </w:rPr>
              <w:t>2.83</w:t>
            </w:r>
          </w:p>
        </w:tc>
        <w:tc>
          <w:tcPr>
            <w:tcW w:w="0" w:type="auto"/>
          </w:tcPr>
          <w:p w14:paraId="50B9CFC7" w14:textId="77777777" w:rsidR="006C29D5" w:rsidRPr="006C29D5" w:rsidRDefault="006C29D5" w:rsidP="006C29D5">
            <w:pPr>
              <w:pStyle w:val="Text"/>
              <w:rPr>
                <w:sz w:val="18"/>
                <w:szCs w:val="18"/>
              </w:rPr>
            </w:pPr>
            <w:r w:rsidRPr="006C29D5">
              <w:rPr>
                <w:sz w:val="18"/>
                <w:szCs w:val="18"/>
              </w:rPr>
              <w:t>3</w:t>
            </w:r>
          </w:p>
        </w:tc>
        <w:tc>
          <w:tcPr>
            <w:tcW w:w="0" w:type="auto"/>
          </w:tcPr>
          <w:p w14:paraId="0364EAC0" w14:textId="77777777" w:rsidR="006C29D5" w:rsidRPr="006C29D5" w:rsidRDefault="006C29D5" w:rsidP="006C29D5">
            <w:pPr>
              <w:pStyle w:val="Text"/>
              <w:rPr>
                <w:sz w:val="18"/>
                <w:szCs w:val="18"/>
              </w:rPr>
            </w:pPr>
            <w:r w:rsidRPr="006C29D5">
              <w:rPr>
                <w:sz w:val="18"/>
                <w:szCs w:val="18"/>
              </w:rPr>
              <w:t>Agree</w:t>
            </w:r>
          </w:p>
        </w:tc>
      </w:tr>
      <w:tr w:rsidR="006C29D5" w:rsidRPr="006C29D5" w14:paraId="35B2B6B2" w14:textId="77777777" w:rsidTr="006C29D5">
        <w:tc>
          <w:tcPr>
            <w:tcW w:w="0" w:type="auto"/>
            <w:gridSpan w:val="4"/>
          </w:tcPr>
          <w:p w14:paraId="61C3F59F" w14:textId="77777777" w:rsidR="006C29D5" w:rsidRPr="006C29D5" w:rsidRDefault="006C29D5" w:rsidP="006C29D5">
            <w:pPr>
              <w:pStyle w:val="Text"/>
              <w:rPr>
                <w:sz w:val="18"/>
                <w:szCs w:val="18"/>
              </w:rPr>
            </w:pPr>
            <w:r w:rsidRPr="006C29D5">
              <w:rPr>
                <w:sz w:val="18"/>
                <w:szCs w:val="18"/>
              </w:rPr>
              <w:t>6. There are legal or regulatory compliance issues related to using the software in Cabanatuan City's construction projects.</w:t>
            </w:r>
          </w:p>
        </w:tc>
      </w:tr>
      <w:tr w:rsidR="006C29D5" w:rsidRPr="006C29D5" w14:paraId="1DD0EB79" w14:textId="77777777" w:rsidTr="006C29D5">
        <w:tc>
          <w:tcPr>
            <w:tcW w:w="0" w:type="auto"/>
          </w:tcPr>
          <w:p w14:paraId="24178DA7" w14:textId="77777777" w:rsidR="006C29D5" w:rsidRPr="006C29D5" w:rsidRDefault="006C29D5" w:rsidP="006C29D5">
            <w:pPr>
              <w:pStyle w:val="Text"/>
              <w:rPr>
                <w:sz w:val="18"/>
                <w:szCs w:val="18"/>
              </w:rPr>
            </w:pPr>
            <w:r w:rsidRPr="006C29D5">
              <w:rPr>
                <w:sz w:val="18"/>
                <w:szCs w:val="18"/>
              </w:rPr>
              <w:t>STAAD</w:t>
            </w:r>
          </w:p>
        </w:tc>
        <w:tc>
          <w:tcPr>
            <w:tcW w:w="0" w:type="auto"/>
          </w:tcPr>
          <w:p w14:paraId="36A201FB" w14:textId="77777777" w:rsidR="006C29D5" w:rsidRPr="006C29D5" w:rsidRDefault="006C29D5" w:rsidP="006C29D5">
            <w:pPr>
              <w:pStyle w:val="Text"/>
              <w:rPr>
                <w:sz w:val="18"/>
                <w:szCs w:val="18"/>
              </w:rPr>
            </w:pPr>
            <w:r w:rsidRPr="006C29D5">
              <w:rPr>
                <w:sz w:val="18"/>
                <w:szCs w:val="18"/>
              </w:rPr>
              <w:t>1.63</w:t>
            </w:r>
          </w:p>
        </w:tc>
        <w:tc>
          <w:tcPr>
            <w:tcW w:w="0" w:type="auto"/>
          </w:tcPr>
          <w:p w14:paraId="0032CA83" w14:textId="77777777" w:rsidR="006C29D5" w:rsidRPr="006C29D5" w:rsidRDefault="006C29D5" w:rsidP="006C29D5">
            <w:pPr>
              <w:pStyle w:val="Text"/>
              <w:rPr>
                <w:sz w:val="18"/>
                <w:szCs w:val="18"/>
              </w:rPr>
            </w:pPr>
            <w:r w:rsidRPr="006C29D5">
              <w:rPr>
                <w:sz w:val="18"/>
                <w:szCs w:val="18"/>
              </w:rPr>
              <w:t>1</w:t>
            </w:r>
          </w:p>
        </w:tc>
        <w:tc>
          <w:tcPr>
            <w:tcW w:w="0" w:type="auto"/>
          </w:tcPr>
          <w:p w14:paraId="378FAC47" w14:textId="77777777" w:rsidR="006C29D5" w:rsidRPr="006C29D5" w:rsidRDefault="006C29D5" w:rsidP="006C29D5">
            <w:pPr>
              <w:pStyle w:val="Text"/>
              <w:rPr>
                <w:sz w:val="18"/>
                <w:szCs w:val="18"/>
              </w:rPr>
            </w:pPr>
            <w:r w:rsidRPr="006C29D5">
              <w:rPr>
                <w:sz w:val="18"/>
                <w:szCs w:val="18"/>
              </w:rPr>
              <w:t>Strongly Disagree</w:t>
            </w:r>
          </w:p>
        </w:tc>
      </w:tr>
      <w:tr w:rsidR="006C29D5" w:rsidRPr="006C29D5" w14:paraId="42642983" w14:textId="77777777" w:rsidTr="006C29D5">
        <w:tc>
          <w:tcPr>
            <w:tcW w:w="0" w:type="auto"/>
          </w:tcPr>
          <w:p w14:paraId="72E65459" w14:textId="77777777" w:rsidR="006C29D5" w:rsidRPr="006C29D5" w:rsidRDefault="006C29D5" w:rsidP="006C29D5">
            <w:pPr>
              <w:pStyle w:val="Text"/>
              <w:rPr>
                <w:sz w:val="18"/>
                <w:szCs w:val="18"/>
              </w:rPr>
            </w:pPr>
            <w:r w:rsidRPr="006C29D5">
              <w:rPr>
                <w:sz w:val="18"/>
                <w:szCs w:val="18"/>
              </w:rPr>
              <w:t>MIDAS</w:t>
            </w:r>
          </w:p>
        </w:tc>
        <w:tc>
          <w:tcPr>
            <w:tcW w:w="0" w:type="auto"/>
          </w:tcPr>
          <w:p w14:paraId="093EE0E8" w14:textId="77777777" w:rsidR="006C29D5" w:rsidRPr="006C29D5" w:rsidRDefault="006C29D5" w:rsidP="006C29D5">
            <w:pPr>
              <w:pStyle w:val="Text"/>
              <w:rPr>
                <w:sz w:val="18"/>
                <w:szCs w:val="18"/>
              </w:rPr>
            </w:pPr>
            <w:r w:rsidRPr="006C29D5">
              <w:rPr>
                <w:sz w:val="18"/>
                <w:szCs w:val="18"/>
              </w:rPr>
              <w:t>1.63</w:t>
            </w:r>
          </w:p>
        </w:tc>
        <w:tc>
          <w:tcPr>
            <w:tcW w:w="0" w:type="auto"/>
          </w:tcPr>
          <w:p w14:paraId="4C46E073" w14:textId="77777777" w:rsidR="006C29D5" w:rsidRPr="006C29D5" w:rsidRDefault="006C29D5" w:rsidP="006C29D5">
            <w:pPr>
              <w:pStyle w:val="Text"/>
              <w:rPr>
                <w:sz w:val="18"/>
                <w:szCs w:val="18"/>
              </w:rPr>
            </w:pPr>
            <w:r w:rsidRPr="006C29D5">
              <w:rPr>
                <w:sz w:val="18"/>
                <w:szCs w:val="18"/>
              </w:rPr>
              <w:t>1</w:t>
            </w:r>
          </w:p>
        </w:tc>
        <w:tc>
          <w:tcPr>
            <w:tcW w:w="0" w:type="auto"/>
          </w:tcPr>
          <w:p w14:paraId="561D7025" w14:textId="77777777" w:rsidR="006C29D5" w:rsidRPr="006C29D5" w:rsidRDefault="006C29D5" w:rsidP="006C29D5">
            <w:pPr>
              <w:pStyle w:val="Text"/>
              <w:rPr>
                <w:sz w:val="18"/>
                <w:szCs w:val="18"/>
              </w:rPr>
            </w:pPr>
            <w:r w:rsidRPr="006C29D5">
              <w:rPr>
                <w:sz w:val="18"/>
                <w:szCs w:val="18"/>
              </w:rPr>
              <w:t>Strongly Disagree</w:t>
            </w:r>
          </w:p>
        </w:tc>
      </w:tr>
      <w:tr w:rsidR="006C29D5" w:rsidRPr="006C29D5" w14:paraId="6E74D924" w14:textId="77777777" w:rsidTr="006C29D5">
        <w:tc>
          <w:tcPr>
            <w:tcW w:w="0" w:type="auto"/>
          </w:tcPr>
          <w:p w14:paraId="179959EA" w14:textId="77777777" w:rsidR="006C29D5" w:rsidRPr="006C29D5" w:rsidRDefault="006C29D5" w:rsidP="006C29D5">
            <w:pPr>
              <w:pStyle w:val="Text"/>
              <w:rPr>
                <w:sz w:val="18"/>
                <w:szCs w:val="18"/>
              </w:rPr>
            </w:pPr>
            <w:r w:rsidRPr="006C29D5">
              <w:rPr>
                <w:sz w:val="18"/>
                <w:szCs w:val="18"/>
              </w:rPr>
              <w:t>ETABS</w:t>
            </w:r>
          </w:p>
        </w:tc>
        <w:tc>
          <w:tcPr>
            <w:tcW w:w="0" w:type="auto"/>
          </w:tcPr>
          <w:p w14:paraId="711B18E2" w14:textId="77777777" w:rsidR="006C29D5" w:rsidRPr="006C29D5" w:rsidRDefault="006C29D5" w:rsidP="006C29D5">
            <w:pPr>
              <w:pStyle w:val="Text"/>
              <w:rPr>
                <w:sz w:val="18"/>
                <w:szCs w:val="18"/>
              </w:rPr>
            </w:pPr>
            <w:r w:rsidRPr="006C29D5">
              <w:rPr>
                <w:sz w:val="18"/>
                <w:szCs w:val="18"/>
              </w:rPr>
              <w:t>1.63</w:t>
            </w:r>
          </w:p>
        </w:tc>
        <w:tc>
          <w:tcPr>
            <w:tcW w:w="0" w:type="auto"/>
          </w:tcPr>
          <w:p w14:paraId="37967CC1" w14:textId="77777777" w:rsidR="006C29D5" w:rsidRPr="006C29D5" w:rsidRDefault="006C29D5" w:rsidP="006C29D5">
            <w:pPr>
              <w:pStyle w:val="Text"/>
              <w:rPr>
                <w:sz w:val="18"/>
                <w:szCs w:val="18"/>
              </w:rPr>
            </w:pPr>
            <w:r w:rsidRPr="006C29D5">
              <w:rPr>
                <w:sz w:val="18"/>
                <w:szCs w:val="18"/>
              </w:rPr>
              <w:t>1</w:t>
            </w:r>
          </w:p>
        </w:tc>
        <w:tc>
          <w:tcPr>
            <w:tcW w:w="0" w:type="auto"/>
          </w:tcPr>
          <w:p w14:paraId="233CCC43" w14:textId="77777777" w:rsidR="006C29D5" w:rsidRPr="006C29D5" w:rsidRDefault="006C29D5" w:rsidP="006C29D5">
            <w:pPr>
              <w:pStyle w:val="Text"/>
              <w:rPr>
                <w:sz w:val="18"/>
                <w:szCs w:val="18"/>
              </w:rPr>
            </w:pPr>
            <w:r w:rsidRPr="006C29D5">
              <w:rPr>
                <w:sz w:val="18"/>
                <w:szCs w:val="18"/>
              </w:rPr>
              <w:t>Strongly Disagree</w:t>
            </w:r>
          </w:p>
        </w:tc>
      </w:tr>
    </w:tbl>
    <w:p w14:paraId="6CD1B133" w14:textId="77777777" w:rsidR="00F64BAA" w:rsidRDefault="00F64BAA" w:rsidP="00F64BAA">
      <w:pPr>
        <w:pStyle w:val="Text"/>
      </w:pPr>
    </w:p>
    <w:p w14:paraId="099E7AEB" w14:textId="28E2D5D2" w:rsidR="006C29D5" w:rsidRDefault="006C29D5" w:rsidP="006C29D5">
      <w:pPr>
        <w:pStyle w:val="Text"/>
      </w:pPr>
      <w:r>
        <w:t xml:space="preserve">Table 5 shows that </w:t>
      </w:r>
      <w:r w:rsidR="00361133">
        <w:t>the</w:t>
      </w:r>
      <w:r>
        <w:t xml:space="preserve"> table presents an assessment of impediments associated with using structural design software in Cabanatuan City. Respondents generally reported minimal challenges or limitations when using the software, with STAAD, MIDAS, and ETABS all receiving low scores indicating disagreement with encountering significant issues. This aligns with literature emphasizing the user-friendly nature and robust functionality of these software packages (Jarrah, 2021). Furthermore, respondents expressed strong agreement regarding the compatibility of the software with other tools commonly used in the city's construction industry, as well as their user-friendliness and ease of navigation. This indicates </w:t>
      </w:r>
      <w:r>
        <w:t>that the selected software options integrate well with existing workflows and are accessible to users of varying technical expertise levels.</w:t>
      </w:r>
    </w:p>
    <w:p w14:paraId="1FDE3941" w14:textId="77777777" w:rsidR="006C29D5" w:rsidRDefault="006C29D5" w:rsidP="006C29D5">
      <w:pPr>
        <w:pStyle w:val="Text"/>
      </w:pPr>
      <w:r>
        <w:t>Financial or licensing challenges were identified to a higher degree with MIDAS compared to STAAD and ETABS. However, overall, respondents disagreed with encountering significant obstacles in this regard. This suggests that while cost considerations may exist, they do not pose major impediments to the successful implementation of these software tools in Cabanatuan City. Additionally, respondents indicated readily available technical support from the software providers, further enhancing the usability and reliability of the software. Finally, no legal or regulatory compliance issues were perceived, indicating that the software options align with applicable laws and regulations in Cabanatuan City.</w:t>
      </w:r>
    </w:p>
    <w:p w14:paraId="2B4728B7" w14:textId="77777777" w:rsidR="006C29D5" w:rsidRDefault="006C29D5" w:rsidP="006C29D5">
      <w:pPr>
        <w:pStyle w:val="Text"/>
      </w:pPr>
      <w:r>
        <w:t>In summary, these findings suggest that the selected structural design software options are well-suited for use in engineering projects in Cabanatuan City, with relatively few impediments to their successful implementation.</w:t>
      </w:r>
    </w:p>
    <w:p w14:paraId="63F1AD80" w14:textId="6B9DFC69" w:rsidR="006C29D5" w:rsidRDefault="00361133" w:rsidP="00361133">
      <w:pPr>
        <w:pStyle w:val="Heading1"/>
      </w:pPr>
      <w:r>
        <w:t>Findings And Conclusions</w:t>
      </w:r>
    </w:p>
    <w:p w14:paraId="4999EA1B" w14:textId="77777777" w:rsidR="006C29D5" w:rsidRDefault="006C29D5" w:rsidP="006C29D5">
      <w:pPr>
        <w:pStyle w:val="Text"/>
      </w:pPr>
      <w:r>
        <w:t>The findings from the data analysis reveal valuable insights into the use and perception of structural design software among practitioners in Cabanatuan City, Nueva Ecija. Here are the key findings:</w:t>
      </w:r>
    </w:p>
    <w:p w14:paraId="30B6E926" w14:textId="77777777" w:rsidR="006C29D5" w:rsidRDefault="006C29D5" w:rsidP="006C29D5">
      <w:pPr>
        <w:pStyle w:val="Text"/>
      </w:pPr>
      <w:r w:rsidRPr="00361133">
        <w:rPr>
          <w:i/>
          <w:iCs/>
        </w:rPr>
        <w:t>Workplace Distribution</w:t>
      </w:r>
      <w:r>
        <w:t xml:space="preserve"> - The respondents' workplace distribution shows that the majority of practitioners (62.50%) come from the private sector, with a significant representation from private contractors (29.17%) and freelancers (33.34%). This indicates a strong presence of private entities in the city's structural engineering industry.</w:t>
      </w:r>
    </w:p>
    <w:p w14:paraId="741B1A63" w14:textId="77777777" w:rsidR="006C29D5" w:rsidRDefault="006C29D5" w:rsidP="006C29D5">
      <w:pPr>
        <w:pStyle w:val="Text"/>
      </w:pPr>
      <w:r w:rsidRPr="00361133">
        <w:rPr>
          <w:i/>
          <w:iCs/>
        </w:rPr>
        <w:t>Years of Experience</w:t>
      </w:r>
      <w:r>
        <w:t xml:space="preserve"> - The years of experience data indicate that a large percentage of respondents (75%) have 0-5 years of experience in the structural engineering industry. This suggests that most practitioners in Cabanatuan City are relatively new to the field, which may influence their preferences and approaches toward structural design software.</w:t>
      </w:r>
    </w:p>
    <w:p w14:paraId="4ED04206" w14:textId="77777777" w:rsidR="006C29D5" w:rsidRDefault="006C29D5" w:rsidP="006C29D5">
      <w:pPr>
        <w:pStyle w:val="Text"/>
      </w:pPr>
      <w:r w:rsidRPr="00361133">
        <w:rPr>
          <w:i/>
          <w:iCs/>
        </w:rPr>
        <w:t>Software Performance</w:t>
      </w:r>
      <w:r>
        <w:t xml:space="preserve"> - The evaluation of different structural design software reveals that STAAD and MIDAS consistently demonstrated excellent performance across various functions related to different types of structures. On the other hand, ETABS showed weaknesses in specific functions such as Tower design, Roads/Bridges/Highways, Retaining Walls, Drainage/Canals, and Foundation Design. These findings provide valuable guidance for professionals in choosing the appropriate software for specific projects.</w:t>
      </w:r>
    </w:p>
    <w:p w14:paraId="2681B5F9" w14:textId="77777777" w:rsidR="006C29D5" w:rsidRDefault="006C29D5" w:rsidP="006C29D5">
      <w:pPr>
        <w:pStyle w:val="Text"/>
      </w:pPr>
      <w:r w:rsidRPr="00361133">
        <w:rPr>
          <w:i/>
          <w:iCs/>
        </w:rPr>
        <w:t>Software Usage</w:t>
      </w:r>
      <w:r>
        <w:t xml:space="preserve"> - STAAD is the most widely used structural design software among respondents, followed by ETABS and MIDAS. All three software options received excellent ratings from the practitioners, indicating a positive user experience and satisfaction.</w:t>
      </w:r>
    </w:p>
    <w:p w14:paraId="592EEA78" w14:textId="77777777" w:rsidR="006C29D5" w:rsidRDefault="006C29D5" w:rsidP="006C29D5">
      <w:pPr>
        <w:pStyle w:val="Text"/>
      </w:pPr>
      <w:r w:rsidRPr="00361133">
        <w:rPr>
          <w:i/>
          <w:iCs/>
        </w:rPr>
        <w:t>Impediments</w:t>
      </w:r>
      <w:r>
        <w:t xml:space="preserve"> - The data shows that respondents did not encounter significant challenges or limitations when using the structural design software in Cabanatuan City. The software </w:t>
      </w:r>
      <w:r>
        <w:lastRenderedPageBreak/>
        <w:t>was compatible with other tools, was user-friendly, and was supported with technical assistance. The only identified challenge was related to financial or licensing issues with MIDAS.</w:t>
      </w:r>
    </w:p>
    <w:p w14:paraId="77E5F5B3" w14:textId="77777777" w:rsidR="006C29D5" w:rsidRDefault="006C29D5" w:rsidP="006C29D5">
      <w:pPr>
        <w:pStyle w:val="Text"/>
      </w:pPr>
      <w:r>
        <w:t xml:space="preserve">Analysis of the study unveiled several noteworthy observations. To begin with, an analysis revealed a notable prevalence of private entities operating within the structural engineering sector of Cabanatuan City, comprising the majority of practitioners. This indicates that the market for structural design software among independent contractors and private contractors in the city is prospering. Additionally, the data revealed that a significant proportion of professionals possess less than five years of experience in their respective fields. This indicates that an increasing number of youthful professionals are influencing the trajectory of the industry. Their software utilization preferences and strategies are critical elements to take into account. </w:t>
      </w:r>
    </w:p>
    <w:p w14:paraId="4C0FDABF" w14:textId="77777777" w:rsidR="006C29D5" w:rsidRDefault="006C29D5" w:rsidP="006C29D5">
      <w:pPr>
        <w:pStyle w:val="Text"/>
      </w:pPr>
      <w:r>
        <w:t xml:space="preserve">Upon comparing and contrasting various structural design software, it was determined that STAAD and ETABS consistently exhibited superior performance across a multitude of functions. Notwithstanding certain shortcomings identified in ETABS, specifically concerning functions such as Tower design and Foundation design, the software alternatives' overall favorable user experience and satisfaction suggest that they are highly suitable for engineering endeavors in Cabanatuan City. Furthermore, the limited obstacles faced by professionals highlight the software solutions' compatibility, user-friendliness, and provision of technical support. </w:t>
      </w:r>
    </w:p>
    <w:p w14:paraId="245C0EAA" w14:textId="77777777" w:rsidR="00361133" w:rsidRDefault="00361133" w:rsidP="006C29D5">
      <w:pPr>
        <w:pStyle w:val="Text"/>
      </w:pPr>
    </w:p>
    <w:p w14:paraId="1747C202" w14:textId="5C288A88" w:rsidR="006C29D5" w:rsidRPr="00361133" w:rsidRDefault="006C29D5" w:rsidP="00361133">
      <w:pPr>
        <w:pStyle w:val="Text"/>
        <w:ind w:firstLine="0"/>
        <w:rPr>
          <w:i/>
          <w:iCs/>
        </w:rPr>
      </w:pPr>
      <w:r w:rsidRPr="00361133">
        <w:rPr>
          <w:i/>
          <w:iCs/>
        </w:rPr>
        <w:t>RECOMMENDATIONS</w:t>
      </w:r>
      <w:r w:rsidR="00361133">
        <w:rPr>
          <w:i/>
          <w:iCs/>
        </w:rPr>
        <w:t>:</w:t>
      </w:r>
    </w:p>
    <w:p w14:paraId="66A13616" w14:textId="7DD7CB3F" w:rsidR="00F64BAA" w:rsidRDefault="006C29D5" w:rsidP="00F64BAA">
      <w:pPr>
        <w:pStyle w:val="Text"/>
      </w:pPr>
      <w:r>
        <w:t>In order to augment comprehension regarding the utilization of structural design software in Cabanatuan City, a number of recommendations have been put forth. To begin with, enhancing the sample size to encompass a greater variety of practitioners representing distinct sectors and levels of expertise can yield a more comprehensive understanding of software usage patterns and preferences. Furthermore, by supplementing quantitative data with qualitative insights obtained from in-depth interviews, a more comprehensive understanding of the experiences and perspectives of practitioners can be attained. Longitudinal studies would facilitate the examination of enduring patterns in software adoption and perceptions, whereas cost-benefit analyses and comparative assessments of software updates could provide valuable insights into the ongoing enhancements and financial ramifications associated with software implementation. In addition, incorporating the viewpoints of software developers, user training, technical support, and geographic expansion can contribute to an industry-wide comprehension of software utilization dynamics and facilitate well-informed decision-making. By implementing these recommendations, future researchers can enhance the depth and scope of the study, contribute to advancing knowledge in the field of structural engineering, and offer valuable guidance to practitioners and policymakers in Cabanatuan City.</w:t>
      </w:r>
    </w:p>
    <w:p w14:paraId="3E13FD64" w14:textId="77777777" w:rsidR="0016547B" w:rsidRPr="00DC60B7" w:rsidRDefault="0016547B" w:rsidP="0016547B">
      <w:pPr>
        <w:pStyle w:val="ReferenceHead"/>
        <w:spacing w:line="276" w:lineRule="auto"/>
      </w:pPr>
      <w:r w:rsidRPr="00DD2CCE">
        <w:t>References</w:t>
      </w:r>
      <w:r w:rsidRPr="00DD2CCE">
        <w:rPr>
          <w:sz w:val="18"/>
          <w:szCs w:val="18"/>
        </w:rPr>
        <w:t xml:space="preserve">  </w:t>
      </w:r>
    </w:p>
    <w:p w14:paraId="22F667CF" w14:textId="6AB916E3" w:rsidR="006C29D5" w:rsidRPr="006C29D5" w:rsidRDefault="006C29D5" w:rsidP="006C29D5">
      <w:pPr>
        <w:pStyle w:val="ListParagraph"/>
        <w:numPr>
          <w:ilvl w:val="0"/>
          <w:numId w:val="4"/>
        </w:numPr>
        <w:spacing w:after="160"/>
        <w:jc w:val="both"/>
        <w:rPr>
          <w:rFonts w:ascii="Times New Roman" w:hAnsi="Times New Roman"/>
          <w:sz w:val="18"/>
          <w:szCs w:val="18"/>
        </w:rPr>
      </w:pPr>
      <w:proofErr w:type="spellStart"/>
      <w:r w:rsidRPr="006C29D5">
        <w:rPr>
          <w:rFonts w:ascii="Times New Roman" w:hAnsi="Times New Roman"/>
          <w:sz w:val="18"/>
          <w:szCs w:val="18"/>
        </w:rPr>
        <w:t>Odeyemi</w:t>
      </w:r>
      <w:proofErr w:type="spellEnd"/>
      <w:r w:rsidRPr="006C29D5">
        <w:rPr>
          <w:rFonts w:ascii="Times New Roman" w:hAnsi="Times New Roman"/>
          <w:sz w:val="18"/>
          <w:szCs w:val="18"/>
        </w:rPr>
        <w:t xml:space="preserve">, S., </w:t>
      </w:r>
      <w:proofErr w:type="spellStart"/>
      <w:r w:rsidRPr="006C29D5">
        <w:rPr>
          <w:rFonts w:ascii="Times New Roman" w:hAnsi="Times New Roman"/>
          <w:sz w:val="18"/>
          <w:szCs w:val="18"/>
        </w:rPr>
        <w:t>Akinpelu</w:t>
      </w:r>
      <w:proofErr w:type="spellEnd"/>
      <w:r w:rsidRPr="006C29D5">
        <w:rPr>
          <w:rFonts w:ascii="Times New Roman" w:hAnsi="Times New Roman"/>
          <w:sz w:val="18"/>
          <w:szCs w:val="18"/>
        </w:rPr>
        <w:t xml:space="preserve">, M., </w:t>
      </w:r>
      <w:proofErr w:type="spellStart"/>
      <w:r w:rsidRPr="006C29D5">
        <w:rPr>
          <w:rFonts w:ascii="Times New Roman" w:hAnsi="Times New Roman"/>
          <w:sz w:val="18"/>
          <w:szCs w:val="18"/>
        </w:rPr>
        <w:t>Abdulwahab</w:t>
      </w:r>
      <w:proofErr w:type="spellEnd"/>
      <w:r w:rsidRPr="006C29D5">
        <w:rPr>
          <w:rFonts w:ascii="Times New Roman" w:hAnsi="Times New Roman"/>
          <w:sz w:val="18"/>
          <w:szCs w:val="18"/>
        </w:rPr>
        <w:t xml:space="preserve">, R., </w:t>
      </w:r>
      <w:proofErr w:type="spellStart"/>
      <w:r w:rsidRPr="006C29D5">
        <w:rPr>
          <w:rFonts w:ascii="Times New Roman" w:hAnsi="Times New Roman"/>
          <w:sz w:val="18"/>
          <w:szCs w:val="18"/>
        </w:rPr>
        <w:t>Ibitoye</w:t>
      </w:r>
      <w:proofErr w:type="spellEnd"/>
      <w:r w:rsidRPr="006C29D5">
        <w:rPr>
          <w:rFonts w:ascii="Times New Roman" w:hAnsi="Times New Roman"/>
          <w:sz w:val="18"/>
          <w:szCs w:val="18"/>
        </w:rPr>
        <w:t xml:space="preserve">, B., </w:t>
      </w:r>
      <w:proofErr w:type="spellStart"/>
      <w:r w:rsidRPr="006C29D5">
        <w:rPr>
          <w:rFonts w:ascii="Times New Roman" w:hAnsi="Times New Roman"/>
          <w:sz w:val="18"/>
          <w:szCs w:val="18"/>
        </w:rPr>
        <w:t>Amoo</w:t>
      </w:r>
      <w:proofErr w:type="spellEnd"/>
      <w:r w:rsidRPr="006C29D5">
        <w:rPr>
          <w:rFonts w:ascii="Times New Roman" w:hAnsi="Times New Roman"/>
          <w:sz w:val="18"/>
          <w:szCs w:val="18"/>
        </w:rPr>
        <w:t>, A. (2020) Evaluation of Selected Software Packages for Structural Engineering Works, Volume 3, Issue 2 (December 31, 2020)</w:t>
      </w:r>
      <w:r>
        <w:rPr>
          <w:rFonts w:ascii="Times New Roman" w:hAnsi="Times New Roman"/>
          <w:sz w:val="18"/>
          <w:szCs w:val="18"/>
        </w:rPr>
        <w:t>.</w:t>
      </w:r>
    </w:p>
    <w:p w14:paraId="61F93249" w14:textId="118F3902" w:rsidR="006C29D5" w:rsidRPr="006C29D5" w:rsidRDefault="006C29D5" w:rsidP="006C29D5">
      <w:pPr>
        <w:pStyle w:val="ListParagraph"/>
        <w:numPr>
          <w:ilvl w:val="0"/>
          <w:numId w:val="4"/>
        </w:numPr>
        <w:spacing w:after="160"/>
        <w:jc w:val="both"/>
        <w:rPr>
          <w:rFonts w:ascii="Times New Roman" w:hAnsi="Times New Roman"/>
          <w:sz w:val="18"/>
          <w:szCs w:val="18"/>
        </w:rPr>
      </w:pPr>
      <w:r w:rsidRPr="006C29D5">
        <w:rPr>
          <w:rFonts w:ascii="Times New Roman" w:hAnsi="Times New Roman"/>
          <w:sz w:val="18"/>
          <w:szCs w:val="18"/>
        </w:rPr>
        <w:t>Sun, H., Burton, H., Huang, H. (2021) Machine learning applications for building structural design and performance assessment: State-of-the-art review, Volume 33 (January 2021)</w:t>
      </w:r>
      <w:r>
        <w:rPr>
          <w:rFonts w:ascii="Times New Roman" w:hAnsi="Times New Roman"/>
          <w:sz w:val="18"/>
          <w:szCs w:val="18"/>
        </w:rPr>
        <w:t>.</w:t>
      </w:r>
    </w:p>
    <w:p w14:paraId="300AFC4D" w14:textId="3B1CC037" w:rsidR="006C29D5" w:rsidRPr="006C29D5" w:rsidRDefault="006C29D5" w:rsidP="006C29D5">
      <w:pPr>
        <w:pStyle w:val="ListParagraph"/>
        <w:numPr>
          <w:ilvl w:val="0"/>
          <w:numId w:val="4"/>
        </w:numPr>
        <w:spacing w:after="160"/>
        <w:jc w:val="both"/>
        <w:rPr>
          <w:rFonts w:ascii="Times New Roman" w:hAnsi="Times New Roman"/>
          <w:sz w:val="18"/>
          <w:szCs w:val="18"/>
        </w:rPr>
      </w:pPr>
      <w:r w:rsidRPr="006C29D5">
        <w:rPr>
          <w:rFonts w:ascii="Times New Roman" w:hAnsi="Times New Roman"/>
          <w:sz w:val="18"/>
          <w:szCs w:val="18"/>
        </w:rPr>
        <w:t>Jarrah, R., Chen, C., Kassem, M. (2021) Ranking Structural Analysis Software Applications using AHP and Shannon’s Entropy: Volume 21, No. 3 (March 5, 2021)</w:t>
      </w:r>
      <w:r>
        <w:rPr>
          <w:rFonts w:ascii="Times New Roman" w:hAnsi="Times New Roman"/>
          <w:sz w:val="18"/>
          <w:szCs w:val="18"/>
        </w:rPr>
        <w:t>.</w:t>
      </w:r>
    </w:p>
    <w:sectPr w:rsidR="006C29D5" w:rsidRPr="006C29D5" w:rsidSect="00CE7FFA">
      <w:headerReference w:type="default" r:id="rId10"/>
      <w:footerReference w:type="default" r:id="rId11"/>
      <w:headerReference w:type="first" r:id="rId12"/>
      <w:footerReference w:type="first" r:id="rId13"/>
      <w:type w:val="continuous"/>
      <w:pgSz w:w="12240" w:h="15840" w:code="1"/>
      <w:pgMar w:top="1008" w:right="936" w:bottom="1008" w:left="936" w:header="432" w:footer="432" w:gutter="0"/>
      <w:pgNumType w:start="13"/>
      <w:cols w:num="2" w:space="28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154C2" w14:textId="77777777" w:rsidR="00CE7FFA" w:rsidRDefault="00CE7FFA">
      <w:r>
        <w:separator/>
      </w:r>
    </w:p>
  </w:endnote>
  <w:endnote w:type="continuationSeparator" w:id="0">
    <w:p w14:paraId="2FF8928D" w14:textId="77777777" w:rsidR="00CE7FFA" w:rsidRDefault="00CE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9720"/>
      <w:gridCol w:w="648"/>
    </w:tblGrid>
    <w:tr w:rsidR="00D21C70" w14:paraId="5A199E07" w14:textId="77777777" w:rsidTr="00D21C70">
      <w:trPr>
        <w:trHeight w:hRule="exact" w:val="115"/>
        <w:jc w:val="center"/>
      </w:trPr>
      <w:tc>
        <w:tcPr>
          <w:tcW w:w="9720" w:type="dxa"/>
          <w:shd w:val="clear" w:color="auto" w:fill="5B9BD5" w:themeFill="accent1"/>
          <w:tcMar>
            <w:top w:w="0" w:type="dxa"/>
            <w:bottom w:w="0" w:type="dxa"/>
          </w:tcMar>
        </w:tcPr>
        <w:p w14:paraId="4EB10419" w14:textId="77777777" w:rsidR="00D21C70" w:rsidRDefault="00D21C70">
          <w:pPr>
            <w:pStyle w:val="Header"/>
            <w:rPr>
              <w:caps/>
              <w:sz w:val="18"/>
            </w:rPr>
          </w:pPr>
        </w:p>
      </w:tc>
      <w:tc>
        <w:tcPr>
          <w:tcW w:w="648" w:type="dxa"/>
          <w:shd w:val="clear" w:color="auto" w:fill="5B9BD5" w:themeFill="accent1"/>
          <w:tcMar>
            <w:top w:w="0" w:type="dxa"/>
            <w:bottom w:w="0" w:type="dxa"/>
          </w:tcMar>
        </w:tcPr>
        <w:p w14:paraId="77F70221" w14:textId="77777777" w:rsidR="00D21C70" w:rsidRDefault="00D21C70">
          <w:pPr>
            <w:pStyle w:val="Header"/>
            <w:jc w:val="right"/>
            <w:rPr>
              <w:caps/>
              <w:sz w:val="18"/>
            </w:rPr>
          </w:pPr>
        </w:p>
      </w:tc>
    </w:tr>
    <w:tr w:rsidR="00D21C70" w14:paraId="4CCC7E04" w14:textId="77777777" w:rsidTr="00D21C70">
      <w:trPr>
        <w:jc w:val="center"/>
      </w:trPr>
      <w:sdt>
        <w:sdtPr>
          <w:rPr>
            <w:rFonts w:asciiTheme="minorHAnsi" w:hAnsiTheme="minorHAnsi" w:cstheme="minorHAnsi"/>
            <w:caps/>
            <w:color w:val="808080" w:themeColor="background1" w:themeShade="80"/>
            <w:sz w:val="18"/>
            <w:szCs w:val="18"/>
          </w:rPr>
          <w:alias w:val="Author"/>
          <w:tag w:val=""/>
          <w:id w:val="-1436827718"/>
          <w:placeholder>
            <w:docPart w:val="D99C54B06D294712BD908A8CF5E388FF"/>
          </w:placeholder>
          <w:dataBinding w:prefixMappings="xmlns:ns0='http://purl.org/dc/elements/1.1/' xmlns:ns1='http://schemas.openxmlformats.org/package/2006/metadata/core-properties' " w:xpath="/ns1:coreProperties[1]/ns0:creator[1]" w:storeItemID="{6C3C8BC8-F283-45AE-878A-BAB7291924A1}"/>
          <w:text/>
        </w:sdtPr>
        <w:sdtContent>
          <w:tc>
            <w:tcPr>
              <w:tcW w:w="9720" w:type="dxa"/>
              <w:shd w:val="clear" w:color="auto" w:fill="auto"/>
              <w:vAlign w:val="center"/>
            </w:tcPr>
            <w:p w14:paraId="23D05E11" w14:textId="6DB044EF" w:rsidR="00D21C70" w:rsidRPr="00D21C70" w:rsidRDefault="00361133">
              <w:pPr>
                <w:pStyle w:val="Footer"/>
                <w:rPr>
                  <w:rFonts w:asciiTheme="minorHAnsi" w:hAnsiTheme="minorHAnsi" w:cstheme="minorHAnsi"/>
                  <w:caps/>
                  <w:color w:val="808080" w:themeColor="background1" w:themeShade="80"/>
                  <w:sz w:val="18"/>
                  <w:szCs w:val="18"/>
                </w:rPr>
              </w:pPr>
              <w:r>
                <w:rPr>
                  <w:rFonts w:asciiTheme="minorHAnsi" w:hAnsiTheme="minorHAnsi" w:cstheme="minorHAnsi"/>
                  <w:caps/>
                  <w:color w:val="808080" w:themeColor="background1" w:themeShade="80"/>
                  <w:sz w:val="18"/>
                  <w:szCs w:val="18"/>
                </w:rPr>
                <w:t>Vernadette Ventura., ET.AL.: Evaluating The Viability and Impediments of Structural Design Software (STAAD, MIDAS, And ETABS) In the Cabanatuan City: An In-Depth Analysis</w:t>
              </w:r>
            </w:p>
          </w:tc>
        </w:sdtContent>
      </w:sdt>
      <w:tc>
        <w:tcPr>
          <w:tcW w:w="648" w:type="dxa"/>
          <w:shd w:val="clear" w:color="auto" w:fill="auto"/>
          <w:vAlign w:val="center"/>
        </w:tcPr>
        <w:p w14:paraId="0BB57EC2" w14:textId="77777777" w:rsidR="00D21C70" w:rsidRDefault="00D21C70">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750B7FAD" w14:textId="77777777" w:rsidR="00D21C70" w:rsidRDefault="00D21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9810"/>
      <w:gridCol w:w="558"/>
    </w:tblGrid>
    <w:tr w:rsidR="00D21C70" w14:paraId="44AAB44E" w14:textId="77777777" w:rsidTr="00D21C70">
      <w:trPr>
        <w:trHeight w:hRule="exact" w:val="115"/>
        <w:jc w:val="center"/>
      </w:trPr>
      <w:tc>
        <w:tcPr>
          <w:tcW w:w="9810" w:type="dxa"/>
          <w:shd w:val="clear" w:color="auto" w:fill="5B9BD5" w:themeFill="accent1"/>
          <w:tcMar>
            <w:top w:w="0" w:type="dxa"/>
            <w:bottom w:w="0" w:type="dxa"/>
          </w:tcMar>
        </w:tcPr>
        <w:p w14:paraId="6CCCE3C2" w14:textId="77777777" w:rsidR="00D21C70" w:rsidRDefault="00D21C70">
          <w:pPr>
            <w:pStyle w:val="Header"/>
            <w:rPr>
              <w:caps/>
              <w:sz w:val="18"/>
            </w:rPr>
          </w:pPr>
        </w:p>
      </w:tc>
      <w:tc>
        <w:tcPr>
          <w:tcW w:w="558" w:type="dxa"/>
          <w:shd w:val="clear" w:color="auto" w:fill="5B9BD5" w:themeFill="accent1"/>
          <w:tcMar>
            <w:top w:w="0" w:type="dxa"/>
            <w:bottom w:w="0" w:type="dxa"/>
          </w:tcMar>
        </w:tcPr>
        <w:p w14:paraId="0B4A83B0" w14:textId="77777777" w:rsidR="00D21C70" w:rsidRDefault="00D21C70">
          <w:pPr>
            <w:pStyle w:val="Header"/>
            <w:jc w:val="right"/>
            <w:rPr>
              <w:caps/>
              <w:sz w:val="18"/>
            </w:rPr>
          </w:pPr>
        </w:p>
      </w:tc>
    </w:tr>
    <w:tr w:rsidR="00D21C70" w14:paraId="235CBA70" w14:textId="77777777" w:rsidTr="00D21C70">
      <w:trPr>
        <w:jc w:val="center"/>
      </w:trPr>
      <w:sdt>
        <w:sdtPr>
          <w:rPr>
            <w:rFonts w:asciiTheme="minorHAnsi" w:hAnsiTheme="minorHAnsi" w:cstheme="minorHAnsi"/>
            <w:caps/>
            <w:color w:val="808080" w:themeColor="background1" w:themeShade="80"/>
            <w:sz w:val="18"/>
            <w:szCs w:val="18"/>
          </w:rPr>
          <w:alias w:val="Author"/>
          <w:tag w:val=""/>
          <w:id w:val="1534151868"/>
          <w:placeholder>
            <w:docPart w:val="796FB5CB83854067BF4DE39567972469"/>
          </w:placeholder>
          <w:dataBinding w:prefixMappings="xmlns:ns0='http://purl.org/dc/elements/1.1/' xmlns:ns1='http://schemas.openxmlformats.org/package/2006/metadata/core-properties' " w:xpath="/ns1:coreProperties[1]/ns0:creator[1]" w:storeItemID="{6C3C8BC8-F283-45AE-878A-BAB7291924A1}"/>
          <w:text/>
        </w:sdtPr>
        <w:sdtContent>
          <w:tc>
            <w:tcPr>
              <w:tcW w:w="9810" w:type="dxa"/>
              <w:shd w:val="clear" w:color="auto" w:fill="auto"/>
              <w:vAlign w:val="center"/>
            </w:tcPr>
            <w:p w14:paraId="63D3E51B" w14:textId="6490532D" w:rsidR="00D21C70" w:rsidRDefault="00361133">
              <w:pPr>
                <w:pStyle w:val="Footer"/>
                <w:rPr>
                  <w:caps/>
                  <w:color w:val="808080" w:themeColor="background1" w:themeShade="80"/>
                  <w:sz w:val="18"/>
                  <w:szCs w:val="18"/>
                </w:rPr>
              </w:pPr>
              <w:r w:rsidRPr="00361133">
                <w:rPr>
                  <w:rFonts w:asciiTheme="minorHAnsi" w:hAnsiTheme="minorHAnsi" w:cstheme="minorHAnsi"/>
                  <w:caps/>
                  <w:color w:val="808080" w:themeColor="background1" w:themeShade="80"/>
                  <w:sz w:val="18"/>
                  <w:szCs w:val="18"/>
                </w:rPr>
                <w:t>Vernadette Ventura., ET.AL.: Evaluating The Viability and Impediments of Structural Design Software (STAAD, MIDAS, And ETABS) In the Cabanatuan City: An In-Depth Analysis</w:t>
              </w:r>
            </w:p>
          </w:tc>
        </w:sdtContent>
      </w:sdt>
      <w:tc>
        <w:tcPr>
          <w:tcW w:w="558" w:type="dxa"/>
          <w:shd w:val="clear" w:color="auto" w:fill="auto"/>
          <w:vAlign w:val="center"/>
        </w:tcPr>
        <w:p w14:paraId="530935AB" w14:textId="77777777" w:rsidR="00D21C70" w:rsidRDefault="00D21C70">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58E9521D" w14:textId="77777777" w:rsidR="00517013" w:rsidRPr="00517013" w:rsidRDefault="00517013" w:rsidP="0051701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DE6FF" w14:textId="77777777" w:rsidR="00CE7FFA" w:rsidRDefault="00CE7FFA"/>
  </w:footnote>
  <w:footnote w:type="continuationSeparator" w:id="0">
    <w:p w14:paraId="740B8C85" w14:textId="77777777" w:rsidR="00CE7FFA" w:rsidRDefault="00CE7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8BC4" w14:textId="396DAD46" w:rsidR="007530A3" w:rsidRPr="00D21C70" w:rsidRDefault="00D21C70" w:rsidP="00D21C70">
    <w:pPr>
      <w:pStyle w:val="Header"/>
    </w:pPr>
    <w:r w:rsidRPr="00D34E47">
      <w:rPr>
        <w:noProof/>
      </w:rPr>
      <w:drawing>
        <wp:inline distT="0" distB="0" distL="0" distR="0" wp14:anchorId="29C8E8A0" wp14:editId="1B91057D">
          <wp:extent cx="509953" cy="308196"/>
          <wp:effectExtent l="0" t="0" r="4445" b="0"/>
          <wp:docPr id="1304206947" name="Picture 1304206947" descr="E:\PRSE\LOGOs\400Jpgdp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RSE\LOGOs\400Jpgdpi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52" cy="320464"/>
                  </a:xfrm>
                  <a:prstGeom prst="rect">
                    <a:avLst/>
                  </a:prstGeom>
                  <a:noFill/>
                  <a:ln>
                    <a:noFill/>
                  </a:ln>
                </pic:spPr>
              </pic:pic>
            </a:graphicData>
          </a:graphic>
        </wp:inline>
      </w:drawing>
    </w:r>
    <w:r>
      <w:ptab w:relativeTo="margin" w:alignment="right" w:leader="none"/>
    </w:r>
    <w:sdt>
      <w:sdtPr>
        <w:rPr>
          <w:rFonts w:ascii="Calibri" w:eastAsia="Calibri" w:hAnsi="Calibri" w:cs="Calibri"/>
          <w:sz w:val="18"/>
          <w:szCs w:val="18"/>
          <w:lang w:val="en" w:eastAsia="en-PH"/>
        </w:rPr>
        <w:alias w:val="Title"/>
        <w:tag w:val=""/>
        <w:id w:val="345914789"/>
        <w:placeholder>
          <w:docPart w:val="D8C0458AB0C04451B2EF929E027024C4"/>
        </w:placeholder>
        <w:dataBinding w:prefixMappings="xmlns:ns0='http://purl.org/dc/elements/1.1/' xmlns:ns1='http://schemas.openxmlformats.org/package/2006/metadata/core-properties' " w:xpath="/ns1:coreProperties[1]/ns0:title[1]" w:storeItemID="{6C3C8BC8-F283-45AE-878A-BAB7291924A1}"/>
        <w:text/>
      </w:sdtPr>
      <w:sdtContent>
        <w:r w:rsidR="0030376F">
          <w:rPr>
            <w:rFonts w:ascii="Calibri" w:eastAsia="Calibri" w:hAnsi="Calibri" w:cs="Calibri"/>
            <w:sz w:val="18"/>
            <w:szCs w:val="18"/>
            <w:lang w:val="en" w:eastAsia="en-PH"/>
          </w:rPr>
          <w:t>INTERNATIONAL JOURNAL OF PROGRESSIVE RESEARCH IN SCIENCE AND ENGINEERING, VOL.5, NO.4., APRIL 2024.</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0FA53" w14:textId="6D8D6CAC" w:rsidR="00E5414B" w:rsidRDefault="00037C3D">
    <w:pPr>
      <w:pStyle w:val="Header"/>
    </w:pPr>
    <w:r w:rsidRPr="00D34E47">
      <w:rPr>
        <w:noProof/>
      </w:rPr>
      <w:drawing>
        <wp:inline distT="0" distB="0" distL="0" distR="0" wp14:anchorId="0D3C0027" wp14:editId="51DE9815">
          <wp:extent cx="509953" cy="308196"/>
          <wp:effectExtent l="0" t="0" r="4445" b="0"/>
          <wp:docPr id="919508284" name="Picture 919508284" descr="E:\PRSE\LOGOs\400Jpgdp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RSE\LOGOs\400Jpgdpi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52" cy="320464"/>
                  </a:xfrm>
                  <a:prstGeom prst="rect">
                    <a:avLst/>
                  </a:prstGeom>
                  <a:noFill/>
                  <a:ln>
                    <a:noFill/>
                  </a:ln>
                </pic:spPr>
              </pic:pic>
            </a:graphicData>
          </a:graphic>
        </wp:inline>
      </w:drawing>
    </w:r>
    <w:r>
      <w:ptab w:relativeTo="margin" w:alignment="right" w:leader="none"/>
    </w:r>
    <w:bookmarkStart w:id="1" w:name="_Hlk147601938"/>
    <w:sdt>
      <w:sdtPr>
        <w:rPr>
          <w:rFonts w:ascii="Calibri" w:eastAsia="Calibri" w:hAnsi="Calibri" w:cs="Calibri"/>
          <w:sz w:val="18"/>
          <w:szCs w:val="18"/>
          <w:lang w:val="en" w:eastAsia="en-PH"/>
        </w:rPr>
        <w:alias w:val="Title"/>
        <w:tag w:val=""/>
        <w:id w:val="1425761666"/>
        <w:placeholder>
          <w:docPart w:val="963D032854EA490997DB13088BF81AB5"/>
        </w:placeholder>
        <w:dataBinding w:prefixMappings="xmlns:ns0='http://purl.org/dc/elements/1.1/' xmlns:ns1='http://schemas.openxmlformats.org/package/2006/metadata/core-properties' " w:xpath="/ns1:coreProperties[1]/ns0:title[1]" w:storeItemID="{6C3C8BC8-F283-45AE-878A-BAB7291924A1}"/>
        <w:text/>
      </w:sdtPr>
      <w:sdtContent>
        <w:r w:rsidR="005A0ACD">
          <w:rPr>
            <w:rFonts w:ascii="Calibri" w:eastAsia="Calibri" w:hAnsi="Calibri" w:cs="Calibri"/>
            <w:sz w:val="18"/>
            <w:szCs w:val="18"/>
            <w:lang w:val="en" w:eastAsia="en-PH"/>
          </w:rPr>
          <w:t>INTERNATIONAL JOURNAL OF PROGRESSIVE RESEARCH IN SCIENCE AND ENGINEERING, VOL.</w:t>
        </w:r>
        <w:r w:rsidR="004E7CA3">
          <w:rPr>
            <w:rFonts w:ascii="Calibri" w:eastAsia="Calibri" w:hAnsi="Calibri" w:cs="Calibri"/>
            <w:sz w:val="18"/>
            <w:szCs w:val="18"/>
            <w:lang w:val="en" w:eastAsia="en-PH"/>
          </w:rPr>
          <w:t>5</w:t>
        </w:r>
        <w:r w:rsidR="005A0ACD">
          <w:rPr>
            <w:rFonts w:ascii="Calibri" w:eastAsia="Calibri" w:hAnsi="Calibri" w:cs="Calibri"/>
            <w:sz w:val="18"/>
            <w:szCs w:val="18"/>
            <w:lang w:val="en" w:eastAsia="en-PH"/>
          </w:rPr>
          <w:t>, NO.</w:t>
        </w:r>
        <w:r w:rsidR="0030376F">
          <w:rPr>
            <w:rFonts w:ascii="Calibri" w:eastAsia="Calibri" w:hAnsi="Calibri" w:cs="Calibri"/>
            <w:sz w:val="18"/>
            <w:szCs w:val="18"/>
            <w:lang w:val="en" w:eastAsia="en-PH"/>
          </w:rPr>
          <w:t>4</w:t>
        </w:r>
        <w:r w:rsidR="004E7CA3">
          <w:rPr>
            <w:rFonts w:ascii="Calibri" w:eastAsia="Calibri" w:hAnsi="Calibri" w:cs="Calibri"/>
            <w:sz w:val="18"/>
            <w:szCs w:val="18"/>
            <w:lang w:val="en" w:eastAsia="en-PH"/>
          </w:rPr>
          <w:t>.</w:t>
        </w:r>
        <w:r w:rsidR="005A0ACD">
          <w:rPr>
            <w:rFonts w:ascii="Calibri" w:eastAsia="Calibri" w:hAnsi="Calibri" w:cs="Calibri"/>
            <w:sz w:val="18"/>
            <w:szCs w:val="18"/>
            <w:lang w:val="en" w:eastAsia="en-PH"/>
          </w:rPr>
          <w:t xml:space="preserve">, </w:t>
        </w:r>
        <w:r w:rsidR="0030376F">
          <w:rPr>
            <w:rFonts w:ascii="Calibri" w:eastAsia="Calibri" w:hAnsi="Calibri" w:cs="Calibri"/>
            <w:sz w:val="18"/>
            <w:szCs w:val="18"/>
            <w:lang w:val="en" w:eastAsia="en-PH"/>
          </w:rPr>
          <w:t>APRIL</w:t>
        </w:r>
        <w:r w:rsidR="005A0ACD">
          <w:rPr>
            <w:rFonts w:ascii="Calibri" w:eastAsia="Calibri" w:hAnsi="Calibri" w:cs="Calibri"/>
            <w:sz w:val="18"/>
            <w:szCs w:val="18"/>
            <w:lang w:val="en" w:eastAsia="en-PH"/>
          </w:rPr>
          <w:t xml:space="preserve"> 202</w:t>
        </w:r>
        <w:r w:rsidR="004E7CA3">
          <w:rPr>
            <w:rFonts w:ascii="Calibri" w:eastAsia="Calibri" w:hAnsi="Calibri" w:cs="Calibri"/>
            <w:sz w:val="18"/>
            <w:szCs w:val="18"/>
            <w:lang w:val="en" w:eastAsia="en-PH"/>
          </w:rPr>
          <w:t>4</w:t>
        </w:r>
        <w:r w:rsidR="005A0ACD">
          <w:rPr>
            <w:rFonts w:ascii="Calibri" w:eastAsia="Calibri" w:hAnsi="Calibri" w:cs="Calibri"/>
            <w:sz w:val="18"/>
            <w:szCs w:val="18"/>
            <w:lang w:val="en" w:eastAsia="en-PH"/>
          </w:rPr>
          <w:t>.</w:t>
        </w:r>
      </w:sdtContent>
    </w:sdt>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3EA06F8"/>
    <w:lvl w:ilvl="0">
      <w:start w:val="1"/>
      <w:numFmt w:val="decimal"/>
      <w:pStyle w:val="Heading1"/>
      <w:lvlText w:val="%1."/>
      <w:lvlJc w:val="left"/>
      <w:rPr>
        <w:b/>
        <w:color w:val="004496"/>
      </w:rPr>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4E14B8F"/>
    <w:multiLevelType w:val="hybridMultilevel"/>
    <w:tmpl w:val="83608D3C"/>
    <w:lvl w:ilvl="0" w:tplc="057EEE88">
      <w:start w:val="1"/>
      <w:numFmt w:val="lowerLetter"/>
      <w:lvlText w:val="%1."/>
      <w:lvlJc w:val="left"/>
      <w:pPr>
        <w:ind w:left="562" w:hanging="360"/>
      </w:pPr>
      <w:rPr>
        <w:rFonts w:hint="default"/>
      </w:rPr>
    </w:lvl>
    <w:lvl w:ilvl="1" w:tplc="40090019" w:tentative="1">
      <w:start w:val="1"/>
      <w:numFmt w:val="lowerLetter"/>
      <w:lvlText w:val="%2."/>
      <w:lvlJc w:val="left"/>
      <w:pPr>
        <w:ind w:left="1282" w:hanging="360"/>
      </w:pPr>
    </w:lvl>
    <w:lvl w:ilvl="2" w:tplc="4009001B" w:tentative="1">
      <w:start w:val="1"/>
      <w:numFmt w:val="lowerRoman"/>
      <w:lvlText w:val="%3."/>
      <w:lvlJc w:val="right"/>
      <w:pPr>
        <w:ind w:left="2002" w:hanging="180"/>
      </w:pPr>
    </w:lvl>
    <w:lvl w:ilvl="3" w:tplc="4009000F" w:tentative="1">
      <w:start w:val="1"/>
      <w:numFmt w:val="decimal"/>
      <w:lvlText w:val="%4."/>
      <w:lvlJc w:val="left"/>
      <w:pPr>
        <w:ind w:left="2722" w:hanging="360"/>
      </w:pPr>
    </w:lvl>
    <w:lvl w:ilvl="4" w:tplc="40090019" w:tentative="1">
      <w:start w:val="1"/>
      <w:numFmt w:val="lowerLetter"/>
      <w:lvlText w:val="%5."/>
      <w:lvlJc w:val="left"/>
      <w:pPr>
        <w:ind w:left="3442" w:hanging="360"/>
      </w:pPr>
    </w:lvl>
    <w:lvl w:ilvl="5" w:tplc="4009001B" w:tentative="1">
      <w:start w:val="1"/>
      <w:numFmt w:val="lowerRoman"/>
      <w:lvlText w:val="%6."/>
      <w:lvlJc w:val="right"/>
      <w:pPr>
        <w:ind w:left="4162" w:hanging="180"/>
      </w:pPr>
    </w:lvl>
    <w:lvl w:ilvl="6" w:tplc="4009000F" w:tentative="1">
      <w:start w:val="1"/>
      <w:numFmt w:val="decimal"/>
      <w:lvlText w:val="%7."/>
      <w:lvlJc w:val="left"/>
      <w:pPr>
        <w:ind w:left="4882" w:hanging="360"/>
      </w:pPr>
    </w:lvl>
    <w:lvl w:ilvl="7" w:tplc="40090019" w:tentative="1">
      <w:start w:val="1"/>
      <w:numFmt w:val="lowerLetter"/>
      <w:lvlText w:val="%8."/>
      <w:lvlJc w:val="left"/>
      <w:pPr>
        <w:ind w:left="5602" w:hanging="360"/>
      </w:pPr>
    </w:lvl>
    <w:lvl w:ilvl="8" w:tplc="4009001B" w:tentative="1">
      <w:start w:val="1"/>
      <w:numFmt w:val="lowerRoman"/>
      <w:lvlText w:val="%9."/>
      <w:lvlJc w:val="right"/>
      <w:pPr>
        <w:ind w:left="6322" w:hanging="180"/>
      </w:pPr>
    </w:lvl>
  </w:abstractNum>
  <w:abstractNum w:abstractNumId="2" w15:restartNumberingAfterBreak="0">
    <w:nsid w:val="077F420A"/>
    <w:multiLevelType w:val="hybridMultilevel"/>
    <w:tmpl w:val="5B9627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87B017D"/>
    <w:multiLevelType w:val="hybridMultilevel"/>
    <w:tmpl w:val="AD68E47E"/>
    <w:lvl w:ilvl="0" w:tplc="40090001">
      <w:start w:val="1"/>
      <w:numFmt w:val="bullet"/>
      <w:lvlText w:val=""/>
      <w:lvlJc w:val="left"/>
      <w:pPr>
        <w:ind w:left="922" w:hanging="360"/>
      </w:pPr>
      <w:rPr>
        <w:rFonts w:ascii="Symbol" w:hAnsi="Symbol" w:hint="default"/>
      </w:rPr>
    </w:lvl>
    <w:lvl w:ilvl="1" w:tplc="38322682">
      <w:start w:val="3"/>
      <w:numFmt w:val="bullet"/>
      <w:lvlText w:val="•"/>
      <w:lvlJc w:val="left"/>
      <w:pPr>
        <w:ind w:left="1642" w:hanging="360"/>
      </w:pPr>
      <w:rPr>
        <w:rFonts w:ascii="Times New Roman" w:eastAsia="Times New Roman" w:hAnsi="Times New Roman" w:cs="Times New Roman"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4" w15:restartNumberingAfterBreak="0">
    <w:nsid w:val="08845C61"/>
    <w:multiLevelType w:val="hybridMultilevel"/>
    <w:tmpl w:val="9856C9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026390A"/>
    <w:multiLevelType w:val="hybridMultilevel"/>
    <w:tmpl w:val="C2326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23B0C"/>
    <w:multiLevelType w:val="hybridMultilevel"/>
    <w:tmpl w:val="DBD4D01E"/>
    <w:lvl w:ilvl="0" w:tplc="40090001">
      <w:start w:val="1"/>
      <w:numFmt w:val="bullet"/>
      <w:lvlText w:val=""/>
      <w:lvlJc w:val="left"/>
      <w:pPr>
        <w:ind w:left="922" w:hanging="360"/>
      </w:pPr>
      <w:rPr>
        <w:rFonts w:ascii="Symbol" w:hAnsi="Symbol" w:hint="default"/>
      </w:rPr>
    </w:lvl>
    <w:lvl w:ilvl="1" w:tplc="40090003">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7" w15:restartNumberingAfterBreak="0">
    <w:nsid w:val="199D4464"/>
    <w:multiLevelType w:val="hybridMultilevel"/>
    <w:tmpl w:val="F2425F52"/>
    <w:lvl w:ilvl="0" w:tplc="40090001">
      <w:start w:val="1"/>
      <w:numFmt w:val="bullet"/>
      <w:lvlText w:val=""/>
      <w:lvlJc w:val="left"/>
      <w:pPr>
        <w:ind w:left="922" w:hanging="360"/>
      </w:pPr>
      <w:rPr>
        <w:rFonts w:ascii="Symbol" w:hAnsi="Symbol"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8" w15:restartNumberingAfterBreak="0">
    <w:nsid w:val="1B8A2A71"/>
    <w:multiLevelType w:val="hybridMultilevel"/>
    <w:tmpl w:val="FE000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2612E"/>
    <w:multiLevelType w:val="multilevel"/>
    <w:tmpl w:val="C930CE38"/>
    <w:lvl w:ilvl="0">
      <w:start w:val="36"/>
      <w:numFmt w:val="decimal"/>
      <w:lvlText w:val="%1"/>
      <w:lvlJc w:val="left"/>
      <w:pPr>
        <w:ind w:left="555" w:hanging="555"/>
      </w:pPr>
    </w:lvl>
    <w:lvl w:ilvl="1">
      <w:start w:val="39"/>
      <w:numFmt w:val="decimal"/>
      <w:lvlText w:val="%1-%2"/>
      <w:lvlJc w:val="left"/>
      <w:pPr>
        <w:ind w:left="555" w:hanging="55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D5C0C1F"/>
    <w:multiLevelType w:val="hybridMultilevel"/>
    <w:tmpl w:val="895CF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7F1280"/>
    <w:multiLevelType w:val="hybridMultilevel"/>
    <w:tmpl w:val="C6566E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30E1843"/>
    <w:multiLevelType w:val="hybridMultilevel"/>
    <w:tmpl w:val="F03A90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D387B44"/>
    <w:multiLevelType w:val="hybridMultilevel"/>
    <w:tmpl w:val="83806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9265E"/>
    <w:multiLevelType w:val="hybridMultilevel"/>
    <w:tmpl w:val="3440F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E4CD4"/>
    <w:multiLevelType w:val="hybridMultilevel"/>
    <w:tmpl w:val="33DAA79C"/>
    <w:lvl w:ilvl="0" w:tplc="40090001">
      <w:start w:val="1"/>
      <w:numFmt w:val="bullet"/>
      <w:lvlText w:val=""/>
      <w:lvlJc w:val="left"/>
      <w:pPr>
        <w:ind w:left="922" w:hanging="360"/>
      </w:pPr>
      <w:rPr>
        <w:rFonts w:ascii="Symbol" w:hAnsi="Symbol" w:hint="default"/>
      </w:rPr>
    </w:lvl>
    <w:lvl w:ilvl="1" w:tplc="40090003">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16" w15:restartNumberingAfterBreak="0">
    <w:nsid w:val="38F605D6"/>
    <w:multiLevelType w:val="hybridMultilevel"/>
    <w:tmpl w:val="04B8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854892E0"/>
    <w:lvl w:ilvl="0">
      <w:start w:val="1"/>
      <w:numFmt w:val="decimal"/>
      <w:pStyle w:val="References"/>
      <w:lvlText w:val="[%1]"/>
      <w:lvlJc w:val="left"/>
      <w:pPr>
        <w:tabs>
          <w:tab w:val="num" w:pos="360"/>
        </w:tabs>
        <w:ind w:left="360" w:hanging="360"/>
      </w:pPr>
      <w:rPr>
        <w:rFonts w:hint="default"/>
        <w:i w:val="0"/>
      </w:rPr>
    </w:lvl>
  </w:abstractNum>
  <w:abstractNum w:abstractNumId="18" w15:restartNumberingAfterBreak="0">
    <w:nsid w:val="3B9F727A"/>
    <w:multiLevelType w:val="hybridMultilevel"/>
    <w:tmpl w:val="E09E8898"/>
    <w:lvl w:ilvl="0" w:tplc="40090001">
      <w:start w:val="1"/>
      <w:numFmt w:val="bullet"/>
      <w:lvlText w:val=""/>
      <w:lvlJc w:val="left"/>
      <w:pPr>
        <w:ind w:left="922" w:hanging="360"/>
      </w:pPr>
      <w:rPr>
        <w:rFonts w:ascii="Symbol" w:hAnsi="Symbol"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19" w15:restartNumberingAfterBreak="0">
    <w:nsid w:val="3EA578FC"/>
    <w:multiLevelType w:val="hybridMultilevel"/>
    <w:tmpl w:val="37BA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475486"/>
    <w:multiLevelType w:val="hybridMultilevel"/>
    <w:tmpl w:val="A7DAF3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C4711E"/>
    <w:multiLevelType w:val="hybridMultilevel"/>
    <w:tmpl w:val="AB72A998"/>
    <w:lvl w:ilvl="0" w:tplc="B4C46B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5E14B9"/>
    <w:multiLevelType w:val="hybridMultilevel"/>
    <w:tmpl w:val="679EB64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41213FBC"/>
    <w:multiLevelType w:val="hybridMultilevel"/>
    <w:tmpl w:val="DB8E97E0"/>
    <w:lvl w:ilvl="0" w:tplc="A25E9FAA">
      <w:numFmt w:val="bullet"/>
      <w:lvlText w:val="•"/>
      <w:lvlJc w:val="left"/>
      <w:pPr>
        <w:ind w:left="562" w:hanging="360"/>
      </w:pPr>
      <w:rPr>
        <w:rFonts w:ascii="Times New Roman" w:eastAsia="Times New Roman" w:hAnsi="Times New Roman" w:cs="Times New Roman" w:hint="default"/>
      </w:rPr>
    </w:lvl>
    <w:lvl w:ilvl="1" w:tplc="40090003" w:tentative="1">
      <w:start w:val="1"/>
      <w:numFmt w:val="bullet"/>
      <w:lvlText w:val="o"/>
      <w:lvlJc w:val="left"/>
      <w:pPr>
        <w:ind w:left="1282" w:hanging="360"/>
      </w:pPr>
      <w:rPr>
        <w:rFonts w:ascii="Courier New" w:hAnsi="Courier New" w:cs="Courier New" w:hint="default"/>
      </w:rPr>
    </w:lvl>
    <w:lvl w:ilvl="2" w:tplc="40090005" w:tentative="1">
      <w:start w:val="1"/>
      <w:numFmt w:val="bullet"/>
      <w:lvlText w:val=""/>
      <w:lvlJc w:val="left"/>
      <w:pPr>
        <w:ind w:left="2002" w:hanging="360"/>
      </w:pPr>
      <w:rPr>
        <w:rFonts w:ascii="Wingdings" w:hAnsi="Wingdings" w:hint="default"/>
      </w:rPr>
    </w:lvl>
    <w:lvl w:ilvl="3" w:tplc="40090001" w:tentative="1">
      <w:start w:val="1"/>
      <w:numFmt w:val="bullet"/>
      <w:lvlText w:val=""/>
      <w:lvlJc w:val="left"/>
      <w:pPr>
        <w:ind w:left="2722" w:hanging="360"/>
      </w:pPr>
      <w:rPr>
        <w:rFonts w:ascii="Symbol" w:hAnsi="Symbol" w:hint="default"/>
      </w:rPr>
    </w:lvl>
    <w:lvl w:ilvl="4" w:tplc="40090003" w:tentative="1">
      <w:start w:val="1"/>
      <w:numFmt w:val="bullet"/>
      <w:lvlText w:val="o"/>
      <w:lvlJc w:val="left"/>
      <w:pPr>
        <w:ind w:left="3442" w:hanging="360"/>
      </w:pPr>
      <w:rPr>
        <w:rFonts w:ascii="Courier New" w:hAnsi="Courier New" w:cs="Courier New" w:hint="default"/>
      </w:rPr>
    </w:lvl>
    <w:lvl w:ilvl="5" w:tplc="40090005" w:tentative="1">
      <w:start w:val="1"/>
      <w:numFmt w:val="bullet"/>
      <w:lvlText w:val=""/>
      <w:lvlJc w:val="left"/>
      <w:pPr>
        <w:ind w:left="4162" w:hanging="360"/>
      </w:pPr>
      <w:rPr>
        <w:rFonts w:ascii="Wingdings" w:hAnsi="Wingdings" w:hint="default"/>
      </w:rPr>
    </w:lvl>
    <w:lvl w:ilvl="6" w:tplc="40090001" w:tentative="1">
      <w:start w:val="1"/>
      <w:numFmt w:val="bullet"/>
      <w:lvlText w:val=""/>
      <w:lvlJc w:val="left"/>
      <w:pPr>
        <w:ind w:left="4882" w:hanging="360"/>
      </w:pPr>
      <w:rPr>
        <w:rFonts w:ascii="Symbol" w:hAnsi="Symbol" w:hint="default"/>
      </w:rPr>
    </w:lvl>
    <w:lvl w:ilvl="7" w:tplc="40090003" w:tentative="1">
      <w:start w:val="1"/>
      <w:numFmt w:val="bullet"/>
      <w:lvlText w:val="o"/>
      <w:lvlJc w:val="left"/>
      <w:pPr>
        <w:ind w:left="5602" w:hanging="360"/>
      </w:pPr>
      <w:rPr>
        <w:rFonts w:ascii="Courier New" w:hAnsi="Courier New" w:cs="Courier New" w:hint="default"/>
      </w:rPr>
    </w:lvl>
    <w:lvl w:ilvl="8" w:tplc="40090005" w:tentative="1">
      <w:start w:val="1"/>
      <w:numFmt w:val="bullet"/>
      <w:lvlText w:val=""/>
      <w:lvlJc w:val="left"/>
      <w:pPr>
        <w:ind w:left="6322" w:hanging="360"/>
      </w:pPr>
      <w:rPr>
        <w:rFonts w:ascii="Wingdings" w:hAnsi="Wingdings" w:hint="default"/>
      </w:rPr>
    </w:lvl>
  </w:abstractNum>
  <w:abstractNum w:abstractNumId="24" w15:restartNumberingAfterBreak="0">
    <w:nsid w:val="43013705"/>
    <w:multiLevelType w:val="hybridMultilevel"/>
    <w:tmpl w:val="FDE6EDC6"/>
    <w:lvl w:ilvl="0" w:tplc="37AC09DE">
      <w:numFmt w:val="bullet"/>
      <w:lvlText w:val="•"/>
      <w:lvlJc w:val="left"/>
      <w:pPr>
        <w:ind w:left="562" w:hanging="360"/>
      </w:pPr>
      <w:rPr>
        <w:rFonts w:ascii="Times New Roman" w:eastAsia="Times New Roman" w:hAnsi="Times New Roman" w:cs="Times New Roman" w:hint="default"/>
      </w:rPr>
    </w:lvl>
    <w:lvl w:ilvl="1" w:tplc="40090003" w:tentative="1">
      <w:start w:val="1"/>
      <w:numFmt w:val="bullet"/>
      <w:lvlText w:val="o"/>
      <w:lvlJc w:val="left"/>
      <w:pPr>
        <w:ind w:left="1282" w:hanging="360"/>
      </w:pPr>
      <w:rPr>
        <w:rFonts w:ascii="Courier New" w:hAnsi="Courier New" w:cs="Courier New" w:hint="default"/>
      </w:rPr>
    </w:lvl>
    <w:lvl w:ilvl="2" w:tplc="40090005" w:tentative="1">
      <w:start w:val="1"/>
      <w:numFmt w:val="bullet"/>
      <w:lvlText w:val=""/>
      <w:lvlJc w:val="left"/>
      <w:pPr>
        <w:ind w:left="2002" w:hanging="360"/>
      </w:pPr>
      <w:rPr>
        <w:rFonts w:ascii="Wingdings" w:hAnsi="Wingdings" w:hint="default"/>
      </w:rPr>
    </w:lvl>
    <w:lvl w:ilvl="3" w:tplc="40090001" w:tentative="1">
      <w:start w:val="1"/>
      <w:numFmt w:val="bullet"/>
      <w:lvlText w:val=""/>
      <w:lvlJc w:val="left"/>
      <w:pPr>
        <w:ind w:left="2722" w:hanging="360"/>
      </w:pPr>
      <w:rPr>
        <w:rFonts w:ascii="Symbol" w:hAnsi="Symbol" w:hint="default"/>
      </w:rPr>
    </w:lvl>
    <w:lvl w:ilvl="4" w:tplc="40090003" w:tentative="1">
      <w:start w:val="1"/>
      <w:numFmt w:val="bullet"/>
      <w:lvlText w:val="o"/>
      <w:lvlJc w:val="left"/>
      <w:pPr>
        <w:ind w:left="3442" w:hanging="360"/>
      </w:pPr>
      <w:rPr>
        <w:rFonts w:ascii="Courier New" w:hAnsi="Courier New" w:cs="Courier New" w:hint="default"/>
      </w:rPr>
    </w:lvl>
    <w:lvl w:ilvl="5" w:tplc="40090005" w:tentative="1">
      <w:start w:val="1"/>
      <w:numFmt w:val="bullet"/>
      <w:lvlText w:val=""/>
      <w:lvlJc w:val="left"/>
      <w:pPr>
        <w:ind w:left="4162" w:hanging="360"/>
      </w:pPr>
      <w:rPr>
        <w:rFonts w:ascii="Wingdings" w:hAnsi="Wingdings" w:hint="default"/>
      </w:rPr>
    </w:lvl>
    <w:lvl w:ilvl="6" w:tplc="40090001" w:tentative="1">
      <w:start w:val="1"/>
      <w:numFmt w:val="bullet"/>
      <w:lvlText w:val=""/>
      <w:lvlJc w:val="left"/>
      <w:pPr>
        <w:ind w:left="4882" w:hanging="360"/>
      </w:pPr>
      <w:rPr>
        <w:rFonts w:ascii="Symbol" w:hAnsi="Symbol" w:hint="default"/>
      </w:rPr>
    </w:lvl>
    <w:lvl w:ilvl="7" w:tplc="40090003" w:tentative="1">
      <w:start w:val="1"/>
      <w:numFmt w:val="bullet"/>
      <w:lvlText w:val="o"/>
      <w:lvlJc w:val="left"/>
      <w:pPr>
        <w:ind w:left="5602" w:hanging="360"/>
      </w:pPr>
      <w:rPr>
        <w:rFonts w:ascii="Courier New" w:hAnsi="Courier New" w:cs="Courier New" w:hint="default"/>
      </w:rPr>
    </w:lvl>
    <w:lvl w:ilvl="8" w:tplc="40090005" w:tentative="1">
      <w:start w:val="1"/>
      <w:numFmt w:val="bullet"/>
      <w:lvlText w:val=""/>
      <w:lvlJc w:val="left"/>
      <w:pPr>
        <w:ind w:left="6322" w:hanging="360"/>
      </w:pPr>
      <w:rPr>
        <w:rFonts w:ascii="Wingdings" w:hAnsi="Wingdings" w:hint="default"/>
      </w:rPr>
    </w:lvl>
  </w:abstractNum>
  <w:abstractNum w:abstractNumId="25" w15:restartNumberingAfterBreak="0">
    <w:nsid w:val="435F5E5D"/>
    <w:multiLevelType w:val="hybridMultilevel"/>
    <w:tmpl w:val="AD1467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37F1955"/>
    <w:multiLevelType w:val="hybridMultilevel"/>
    <w:tmpl w:val="ECF061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6FC0190"/>
    <w:multiLevelType w:val="hybridMultilevel"/>
    <w:tmpl w:val="1CC6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7046CF"/>
    <w:multiLevelType w:val="hybridMultilevel"/>
    <w:tmpl w:val="73F4CA4E"/>
    <w:lvl w:ilvl="0" w:tplc="40090001">
      <w:start w:val="1"/>
      <w:numFmt w:val="bullet"/>
      <w:lvlText w:val=""/>
      <w:lvlJc w:val="left"/>
      <w:pPr>
        <w:ind w:left="922" w:hanging="360"/>
      </w:pPr>
      <w:rPr>
        <w:rFonts w:ascii="Symbol" w:hAnsi="Symbol"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29" w15:restartNumberingAfterBreak="0">
    <w:nsid w:val="558D387A"/>
    <w:multiLevelType w:val="hybridMultilevel"/>
    <w:tmpl w:val="9BCEC9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68571B0"/>
    <w:multiLevelType w:val="hybridMultilevel"/>
    <w:tmpl w:val="58FE5D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7872DE3"/>
    <w:multiLevelType w:val="multilevel"/>
    <w:tmpl w:val="3440E5F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8A15947"/>
    <w:multiLevelType w:val="multilevel"/>
    <w:tmpl w:val="0409001D"/>
    <w:styleLink w:val="12Refere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A634651"/>
    <w:multiLevelType w:val="hybridMultilevel"/>
    <w:tmpl w:val="CADA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D1C01"/>
    <w:multiLevelType w:val="hybridMultilevel"/>
    <w:tmpl w:val="1AB6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DC496C"/>
    <w:multiLevelType w:val="hybridMultilevel"/>
    <w:tmpl w:val="CE4C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590CEF"/>
    <w:multiLevelType w:val="hybridMultilevel"/>
    <w:tmpl w:val="C2C8E7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D314A68"/>
    <w:multiLevelType w:val="hybridMultilevel"/>
    <w:tmpl w:val="59E2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A25A3B"/>
    <w:multiLevelType w:val="hybridMultilevel"/>
    <w:tmpl w:val="BA74730A"/>
    <w:lvl w:ilvl="0" w:tplc="40090001">
      <w:start w:val="1"/>
      <w:numFmt w:val="bullet"/>
      <w:lvlText w:val=""/>
      <w:lvlJc w:val="left"/>
      <w:pPr>
        <w:ind w:left="922" w:hanging="360"/>
      </w:pPr>
      <w:rPr>
        <w:rFonts w:ascii="Symbol" w:hAnsi="Symbol"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39" w15:restartNumberingAfterBreak="0">
    <w:nsid w:val="77EE2E25"/>
    <w:multiLevelType w:val="hybridMultilevel"/>
    <w:tmpl w:val="ED82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354006"/>
    <w:multiLevelType w:val="hybridMultilevel"/>
    <w:tmpl w:val="AFEA4452"/>
    <w:lvl w:ilvl="0" w:tplc="40090001">
      <w:start w:val="1"/>
      <w:numFmt w:val="bullet"/>
      <w:lvlText w:val=""/>
      <w:lvlJc w:val="left"/>
      <w:pPr>
        <w:ind w:left="922" w:hanging="360"/>
      </w:pPr>
      <w:rPr>
        <w:rFonts w:ascii="Symbol" w:hAnsi="Symbol"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num w:numId="1" w16cid:durableId="1127042496">
    <w:abstractNumId w:val="0"/>
  </w:num>
  <w:num w:numId="2" w16cid:durableId="349378727">
    <w:abstractNumId w:val="17"/>
  </w:num>
  <w:num w:numId="3" w16cid:durableId="1162744220">
    <w:abstractNumId w:val="32"/>
  </w:num>
  <w:num w:numId="4" w16cid:durableId="1057507846">
    <w:abstractNumId w:val="21"/>
  </w:num>
  <w:num w:numId="5" w16cid:durableId="1255361177">
    <w:abstractNumId w:val="9"/>
  </w:num>
  <w:num w:numId="6" w16cid:durableId="1950114034">
    <w:abstractNumId w:val="31"/>
  </w:num>
  <w:num w:numId="7" w16cid:durableId="1406369587">
    <w:abstractNumId w:val="13"/>
  </w:num>
  <w:num w:numId="8" w16cid:durableId="1305231800">
    <w:abstractNumId w:val="39"/>
  </w:num>
  <w:num w:numId="9" w16cid:durableId="105006453">
    <w:abstractNumId w:val="34"/>
  </w:num>
  <w:num w:numId="10" w16cid:durableId="1612325036">
    <w:abstractNumId w:val="14"/>
  </w:num>
  <w:num w:numId="11" w16cid:durableId="1777093164">
    <w:abstractNumId w:val="27"/>
  </w:num>
  <w:num w:numId="12" w16cid:durableId="1534853204">
    <w:abstractNumId w:val="22"/>
  </w:num>
  <w:num w:numId="13" w16cid:durableId="672075777">
    <w:abstractNumId w:val="20"/>
  </w:num>
  <w:num w:numId="14" w16cid:durableId="1772241736">
    <w:abstractNumId w:val="33"/>
  </w:num>
  <w:num w:numId="15" w16cid:durableId="1455902648">
    <w:abstractNumId w:val="10"/>
  </w:num>
  <w:num w:numId="16" w16cid:durableId="237135844">
    <w:abstractNumId w:val="37"/>
  </w:num>
  <w:num w:numId="17" w16cid:durableId="1937013250">
    <w:abstractNumId w:val="35"/>
  </w:num>
  <w:num w:numId="18" w16cid:durableId="1787891342">
    <w:abstractNumId w:val="5"/>
  </w:num>
  <w:num w:numId="19" w16cid:durableId="382600906">
    <w:abstractNumId w:val="8"/>
  </w:num>
  <w:num w:numId="20" w16cid:durableId="799760705">
    <w:abstractNumId w:val="19"/>
  </w:num>
  <w:num w:numId="21" w16cid:durableId="1663504532">
    <w:abstractNumId w:val="16"/>
  </w:num>
  <w:num w:numId="22" w16cid:durableId="1385786701">
    <w:abstractNumId w:val="36"/>
  </w:num>
  <w:num w:numId="23" w16cid:durableId="449860371">
    <w:abstractNumId w:val="29"/>
  </w:num>
  <w:num w:numId="24" w16cid:durableId="1305697874">
    <w:abstractNumId w:val="25"/>
  </w:num>
  <w:num w:numId="25" w16cid:durableId="1151018295">
    <w:abstractNumId w:val="30"/>
  </w:num>
  <w:num w:numId="26" w16cid:durableId="296883173">
    <w:abstractNumId w:val="40"/>
  </w:num>
  <w:num w:numId="27" w16cid:durableId="1112671102">
    <w:abstractNumId w:val="24"/>
  </w:num>
  <w:num w:numId="28" w16cid:durableId="550121258">
    <w:abstractNumId w:val="2"/>
  </w:num>
  <w:num w:numId="29" w16cid:durableId="1955018608">
    <w:abstractNumId w:val="4"/>
  </w:num>
  <w:num w:numId="30" w16cid:durableId="517080519">
    <w:abstractNumId w:val="26"/>
  </w:num>
  <w:num w:numId="31" w16cid:durableId="23677807">
    <w:abstractNumId w:val="12"/>
  </w:num>
  <w:num w:numId="32" w16cid:durableId="1416826382">
    <w:abstractNumId w:val="38"/>
  </w:num>
  <w:num w:numId="33" w16cid:durableId="1611860954">
    <w:abstractNumId w:val="23"/>
  </w:num>
  <w:num w:numId="34" w16cid:durableId="484980860">
    <w:abstractNumId w:val="11"/>
  </w:num>
  <w:num w:numId="35" w16cid:durableId="1242328543">
    <w:abstractNumId w:val="28"/>
  </w:num>
  <w:num w:numId="36" w16cid:durableId="914897193">
    <w:abstractNumId w:val="3"/>
  </w:num>
  <w:num w:numId="37" w16cid:durableId="1957979165">
    <w:abstractNumId w:val="1"/>
  </w:num>
  <w:num w:numId="38" w16cid:durableId="260335025">
    <w:abstractNumId w:val="6"/>
  </w:num>
  <w:num w:numId="39" w16cid:durableId="2091466727">
    <w:abstractNumId w:val="15"/>
  </w:num>
  <w:num w:numId="40" w16cid:durableId="1560167749">
    <w:abstractNumId w:val="18"/>
  </w:num>
  <w:num w:numId="41" w16cid:durableId="90684496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45"/>
    <w:rsid w:val="00006A86"/>
    <w:rsid w:val="00014538"/>
    <w:rsid w:val="00015A33"/>
    <w:rsid w:val="0002422F"/>
    <w:rsid w:val="00024EF8"/>
    <w:rsid w:val="00027EDE"/>
    <w:rsid w:val="0003323E"/>
    <w:rsid w:val="00037C3D"/>
    <w:rsid w:val="00042E13"/>
    <w:rsid w:val="00057C4D"/>
    <w:rsid w:val="00061A81"/>
    <w:rsid w:val="00065CC9"/>
    <w:rsid w:val="00072CDF"/>
    <w:rsid w:val="00075310"/>
    <w:rsid w:val="000913D0"/>
    <w:rsid w:val="00092147"/>
    <w:rsid w:val="00097016"/>
    <w:rsid w:val="000A0C2F"/>
    <w:rsid w:val="000A168B"/>
    <w:rsid w:val="000A2240"/>
    <w:rsid w:val="000A239D"/>
    <w:rsid w:val="000A75FC"/>
    <w:rsid w:val="000C0837"/>
    <w:rsid w:val="000C584E"/>
    <w:rsid w:val="000D15F9"/>
    <w:rsid w:val="000D2BDE"/>
    <w:rsid w:val="000D5080"/>
    <w:rsid w:val="000E4481"/>
    <w:rsid w:val="000F1735"/>
    <w:rsid w:val="000F2A3A"/>
    <w:rsid w:val="000F7FC6"/>
    <w:rsid w:val="0010170A"/>
    <w:rsid w:val="00104BB0"/>
    <w:rsid w:val="0010794E"/>
    <w:rsid w:val="00112A5E"/>
    <w:rsid w:val="00113F26"/>
    <w:rsid w:val="001217CF"/>
    <w:rsid w:val="00122D82"/>
    <w:rsid w:val="001252C1"/>
    <w:rsid w:val="00127343"/>
    <w:rsid w:val="0013354F"/>
    <w:rsid w:val="00134274"/>
    <w:rsid w:val="00136471"/>
    <w:rsid w:val="00143F2E"/>
    <w:rsid w:val="00144E72"/>
    <w:rsid w:val="0015005E"/>
    <w:rsid w:val="00151620"/>
    <w:rsid w:val="00156143"/>
    <w:rsid w:val="0016008F"/>
    <w:rsid w:val="0016547B"/>
    <w:rsid w:val="00165BBB"/>
    <w:rsid w:val="00165F7C"/>
    <w:rsid w:val="00170481"/>
    <w:rsid w:val="00176268"/>
    <w:rsid w:val="001768FF"/>
    <w:rsid w:val="00197B33"/>
    <w:rsid w:val="001A4DA5"/>
    <w:rsid w:val="001A60B1"/>
    <w:rsid w:val="001A64CC"/>
    <w:rsid w:val="001B2686"/>
    <w:rsid w:val="001B36B1"/>
    <w:rsid w:val="001B4953"/>
    <w:rsid w:val="001B574D"/>
    <w:rsid w:val="001C4F2E"/>
    <w:rsid w:val="001C7C67"/>
    <w:rsid w:val="001E3972"/>
    <w:rsid w:val="001E7B7A"/>
    <w:rsid w:val="001F4C5C"/>
    <w:rsid w:val="00204478"/>
    <w:rsid w:val="00210BC5"/>
    <w:rsid w:val="00214E2E"/>
    <w:rsid w:val="00216141"/>
    <w:rsid w:val="00217186"/>
    <w:rsid w:val="002221CA"/>
    <w:rsid w:val="00223849"/>
    <w:rsid w:val="002434A1"/>
    <w:rsid w:val="00250A8A"/>
    <w:rsid w:val="00250BCD"/>
    <w:rsid w:val="00251012"/>
    <w:rsid w:val="00251F92"/>
    <w:rsid w:val="002529D0"/>
    <w:rsid w:val="00263943"/>
    <w:rsid w:val="00263BFD"/>
    <w:rsid w:val="00267B35"/>
    <w:rsid w:val="00271B10"/>
    <w:rsid w:val="002729B9"/>
    <w:rsid w:val="00281A09"/>
    <w:rsid w:val="00283372"/>
    <w:rsid w:val="002848A8"/>
    <w:rsid w:val="00292FFA"/>
    <w:rsid w:val="00293020"/>
    <w:rsid w:val="002A379A"/>
    <w:rsid w:val="002A5AA3"/>
    <w:rsid w:val="002A5B11"/>
    <w:rsid w:val="002B6B88"/>
    <w:rsid w:val="002B7808"/>
    <w:rsid w:val="002C0631"/>
    <w:rsid w:val="002C36A2"/>
    <w:rsid w:val="002C3CF5"/>
    <w:rsid w:val="002D029B"/>
    <w:rsid w:val="002E1F95"/>
    <w:rsid w:val="002F1A23"/>
    <w:rsid w:val="002F7910"/>
    <w:rsid w:val="0030106B"/>
    <w:rsid w:val="0030376F"/>
    <w:rsid w:val="00311939"/>
    <w:rsid w:val="00312DAA"/>
    <w:rsid w:val="00314F82"/>
    <w:rsid w:val="00321890"/>
    <w:rsid w:val="00322162"/>
    <w:rsid w:val="0032595F"/>
    <w:rsid w:val="00330F39"/>
    <w:rsid w:val="00334E01"/>
    <w:rsid w:val="003356A9"/>
    <w:rsid w:val="00335964"/>
    <w:rsid w:val="003426DC"/>
    <w:rsid w:val="003427CE"/>
    <w:rsid w:val="00342BE1"/>
    <w:rsid w:val="00344F89"/>
    <w:rsid w:val="003461E8"/>
    <w:rsid w:val="00360269"/>
    <w:rsid w:val="00361133"/>
    <w:rsid w:val="0037551B"/>
    <w:rsid w:val="00381BE2"/>
    <w:rsid w:val="003859F2"/>
    <w:rsid w:val="00392DBA"/>
    <w:rsid w:val="00394CA4"/>
    <w:rsid w:val="003A14B4"/>
    <w:rsid w:val="003A191F"/>
    <w:rsid w:val="003B1DE1"/>
    <w:rsid w:val="003B6E82"/>
    <w:rsid w:val="003C3322"/>
    <w:rsid w:val="003C63AF"/>
    <w:rsid w:val="003C68C2"/>
    <w:rsid w:val="003D1EBF"/>
    <w:rsid w:val="003D4CAE"/>
    <w:rsid w:val="003E02B8"/>
    <w:rsid w:val="003E4EB4"/>
    <w:rsid w:val="003F26BD"/>
    <w:rsid w:val="003F52AD"/>
    <w:rsid w:val="00400CAC"/>
    <w:rsid w:val="00405F2B"/>
    <w:rsid w:val="00405FF0"/>
    <w:rsid w:val="00406CB1"/>
    <w:rsid w:val="00406EC1"/>
    <w:rsid w:val="00411CE4"/>
    <w:rsid w:val="00414102"/>
    <w:rsid w:val="004160E1"/>
    <w:rsid w:val="00421880"/>
    <w:rsid w:val="0043144F"/>
    <w:rsid w:val="00431BFA"/>
    <w:rsid w:val="004353CF"/>
    <w:rsid w:val="00435BAA"/>
    <w:rsid w:val="004413BB"/>
    <w:rsid w:val="0045422C"/>
    <w:rsid w:val="004623C0"/>
    <w:rsid w:val="0046276D"/>
    <w:rsid w:val="004631BC"/>
    <w:rsid w:val="00484761"/>
    <w:rsid w:val="00484DD5"/>
    <w:rsid w:val="00486299"/>
    <w:rsid w:val="00496DFC"/>
    <w:rsid w:val="004A1AFE"/>
    <w:rsid w:val="004A4C49"/>
    <w:rsid w:val="004B240F"/>
    <w:rsid w:val="004B4B62"/>
    <w:rsid w:val="004B558A"/>
    <w:rsid w:val="004C14E7"/>
    <w:rsid w:val="004C1599"/>
    <w:rsid w:val="004C1E16"/>
    <w:rsid w:val="004C2543"/>
    <w:rsid w:val="004C30B7"/>
    <w:rsid w:val="004D15CA"/>
    <w:rsid w:val="004D1DF8"/>
    <w:rsid w:val="004E2F01"/>
    <w:rsid w:val="004E3E4C"/>
    <w:rsid w:val="004E5910"/>
    <w:rsid w:val="004E676E"/>
    <w:rsid w:val="004E6858"/>
    <w:rsid w:val="004E7CA3"/>
    <w:rsid w:val="004F23A0"/>
    <w:rsid w:val="005003E3"/>
    <w:rsid w:val="005052CD"/>
    <w:rsid w:val="005054A7"/>
    <w:rsid w:val="00517013"/>
    <w:rsid w:val="00522092"/>
    <w:rsid w:val="00535307"/>
    <w:rsid w:val="005421FB"/>
    <w:rsid w:val="00550A26"/>
    <w:rsid w:val="00550BF5"/>
    <w:rsid w:val="005557D4"/>
    <w:rsid w:val="0055595F"/>
    <w:rsid w:val="005673CE"/>
    <w:rsid w:val="00567A70"/>
    <w:rsid w:val="00571BEA"/>
    <w:rsid w:val="0057555D"/>
    <w:rsid w:val="00580B08"/>
    <w:rsid w:val="005951E1"/>
    <w:rsid w:val="0059636F"/>
    <w:rsid w:val="00597A15"/>
    <w:rsid w:val="005A0ACD"/>
    <w:rsid w:val="005A2A15"/>
    <w:rsid w:val="005A3067"/>
    <w:rsid w:val="005B2982"/>
    <w:rsid w:val="005B693B"/>
    <w:rsid w:val="005B6A90"/>
    <w:rsid w:val="005C2FB7"/>
    <w:rsid w:val="005C6EA6"/>
    <w:rsid w:val="005D14C2"/>
    <w:rsid w:val="005D1B15"/>
    <w:rsid w:val="005D1B36"/>
    <w:rsid w:val="005D2824"/>
    <w:rsid w:val="005D4D2C"/>
    <w:rsid w:val="005D4F1A"/>
    <w:rsid w:val="005D6E53"/>
    <w:rsid w:val="005D72BB"/>
    <w:rsid w:val="005E2001"/>
    <w:rsid w:val="005E5B8C"/>
    <w:rsid w:val="005E65B4"/>
    <w:rsid w:val="005E692F"/>
    <w:rsid w:val="005F67BF"/>
    <w:rsid w:val="00602A16"/>
    <w:rsid w:val="00605E8A"/>
    <w:rsid w:val="0062114B"/>
    <w:rsid w:val="00621F35"/>
    <w:rsid w:val="00623698"/>
    <w:rsid w:val="00625E96"/>
    <w:rsid w:val="00626F8C"/>
    <w:rsid w:val="006306CA"/>
    <w:rsid w:val="00635DE1"/>
    <w:rsid w:val="00640FCD"/>
    <w:rsid w:val="00641140"/>
    <w:rsid w:val="00647C09"/>
    <w:rsid w:val="00651F2C"/>
    <w:rsid w:val="00652B58"/>
    <w:rsid w:val="00654960"/>
    <w:rsid w:val="0066271E"/>
    <w:rsid w:val="00663CAB"/>
    <w:rsid w:val="00671EA1"/>
    <w:rsid w:val="00677C22"/>
    <w:rsid w:val="00685961"/>
    <w:rsid w:val="00685D0E"/>
    <w:rsid w:val="00693D5D"/>
    <w:rsid w:val="006953E9"/>
    <w:rsid w:val="006A3627"/>
    <w:rsid w:val="006B24D6"/>
    <w:rsid w:val="006B3D72"/>
    <w:rsid w:val="006B7F03"/>
    <w:rsid w:val="006C1127"/>
    <w:rsid w:val="006C1C19"/>
    <w:rsid w:val="006C20F2"/>
    <w:rsid w:val="006C29D5"/>
    <w:rsid w:val="006C7307"/>
    <w:rsid w:val="006C7EA8"/>
    <w:rsid w:val="006E07BC"/>
    <w:rsid w:val="006E18B1"/>
    <w:rsid w:val="006E31F5"/>
    <w:rsid w:val="006E4509"/>
    <w:rsid w:val="006F1C6E"/>
    <w:rsid w:val="00710D5A"/>
    <w:rsid w:val="00725B45"/>
    <w:rsid w:val="00727082"/>
    <w:rsid w:val="00734FFA"/>
    <w:rsid w:val="00735879"/>
    <w:rsid w:val="00735CF3"/>
    <w:rsid w:val="00745AA2"/>
    <w:rsid w:val="00751AA7"/>
    <w:rsid w:val="007530A3"/>
    <w:rsid w:val="00754744"/>
    <w:rsid w:val="0076355A"/>
    <w:rsid w:val="007707AB"/>
    <w:rsid w:val="00781F13"/>
    <w:rsid w:val="007838C8"/>
    <w:rsid w:val="007839FD"/>
    <w:rsid w:val="00786275"/>
    <w:rsid w:val="00791811"/>
    <w:rsid w:val="00795E41"/>
    <w:rsid w:val="007A7D60"/>
    <w:rsid w:val="007C4336"/>
    <w:rsid w:val="007D347A"/>
    <w:rsid w:val="007D3AA4"/>
    <w:rsid w:val="007E298E"/>
    <w:rsid w:val="007F4FED"/>
    <w:rsid w:val="007F7AA6"/>
    <w:rsid w:val="00800314"/>
    <w:rsid w:val="008035CE"/>
    <w:rsid w:val="0080425A"/>
    <w:rsid w:val="00806946"/>
    <w:rsid w:val="008116D5"/>
    <w:rsid w:val="0081663F"/>
    <w:rsid w:val="00820CBD"/>
    <w:rsid w:val="00823624"/>
    <w:rsid w:val="00833C5F"/>
    <w:rsid w:val="00837E47"/>
    <w:rsid w:val="008430E8"/>
    <w:rsid w:val="008518FE"/>
    <w:rsid w:val="0085659C"/>
    <w:rsid w:val="00856D6D"/>
    <w:rsid w:val="008609E0"/>
    <w:rsid w:val="00864212"/>
    <w:rsid w:val="00872026"/>
    <w:rsid w:val="0087792E"/>
    <w:rsid w:val="00880662"/>
    <w:rsid w:val="00882999"/>
    <w:rsid w:val="00883E23"/>
    <w:rsid w:val="00883EAF"/>
    <w:rsid w:val="00884484"/>
    <w:rsid w:val="00885258"/>
    <w:rsid w:val="00886A44"/>
    <w:rsid w:val="00887286"/>
    <w:rsid w:val="00892A63"/>
    <w:rsid w:val="00894926"/>
    <w:rsid w:val="00896AA7"/>
    <w:rsid w:val="00896B0D"/>
    <w:rsid w:val="008A30C3"/>
    <w:rsid w:val="008A3C23"/>
    <w:rsid w:val="008A3E13"/>
    <w:rsid w:val="008B24B4"/>
    <w:rsid w:val="008B574D"/>
    <w:rsid w:val="008C49CC"/>
    <w:rsid w:val="008D5CD1"/>
    <w:rsid w:val="008D69E9"/>
    <w:rsid w:val="008E0645"/>
    <w:rsid w:val="008E2195"/>
    <w:rsid w:val="008F594A"/>
    <w:rsid w:val="00900F41"/>
    <w:rsid w:val="00903247"/>
    <w:rsid w:val="00904C7E"/>
    <w:rsid w:val="0091035B"/>
    <w:rsid w:val="009138C5"/>
    <w:rsid w:val="00937581"/>
    <w:rsid w:val="00947E10"/>
    <w:rsid w:val="009572AF"/>
    <w:rsid w:val="00966028"/>
    <w:rsid w:val="00967126"/>
    <w:rsid w:val="00974419"/>
    <w:rsid w:val="009802CB"/>
    <w:rsid w:val="00982DDF"/>
    <w:rsid w:val="00991BD1"/>
    <w:rsid w:val="00992683"/>
    <w:rsid w:val="00997E40"/>
    <w:rsid w:val="009A1F6E"/>
    <w:rsid w:val="009A3DE8"/>
    <w:rsid w:val="009C1091"/>
    <w:rsid w:val="009C3710"/>
    <w:rsid w:val="009C7D17"/>
    <w:rsid w:val="009D1006"/>
    <w:rsid w:val="009D14B5"/>
    <w:rsid w:val="009D1FA3"/>
    <w:rsid w:val="009D7058"/>
    <w:rsid w:val="009E23C6"/>
    <w:rsid w:val="009E3B2B"/>
    <w:rsid w:val="009E484E"/>
    <w:rsid w:val="009E52D0"/>
    <w:rsid w:val="009E64FA"/>
    <w:rsid w:val="009E7141"/>
    <w:rsid w:val="009F2B59"/>
    <w:rsid w:val="009F40FB"/>
    <w:rsid w:val="009F4B45"/>
    <w:rsid w:val="009F6C11"/>
    <w:rsid w:val="009F7AB8"/>
    <w:rsid w:val="00A07489"/>
    <w:rsid w:val="00A22FCB"/>
    <w:rsid w:val="00A25B3B"/>
    <w:rsid w:val="00A27F6F"/>
    <w:rsid w:val="00A40127"/>
    <w:rsid w:val="00A43CEA"/>
    <w:rsid w:val="00A472F1"/>
    <w:rsid w:val="00A5237D"/>
    <w:rsid w:val="00A554A3"/>
    <w:rsid w:val="00A60725"/>
    <w:rsid w:val="00A73E22"/>
    <w:rsid w:val="00A758EA"/>
    <w:rsid w:val="00A90CF0"/>
    <w:rsid w:val="00A91937"/>
    <w:rsid w:val="00A9434E"/>
    <w:rsid w:val="00A95C50"/>
    <w:rsid w:val="00AA262D"/>
    <w:rsid w:val="00AB608B"/>
    <w:rsid w:val="00AB74E7"/>
    <w:rsid w:val="00AB79A6"/>
    <w:rsid w:val="00AB7BE9"/>
    <w:rsid w:val="00AC0C15"/>
    <w:rsid w:val="00AC4850"/>
    <w:rsid w:val="00AD2083"/>
    <w:rsid w:val="00AE7489"/>
    <w:rsid w:val="00B00A35"/>
    <w:rsid w:val="00B105D9"/>
    <w:rsid w:val="00B13430"/>
    <w:rsid w:val="00B16DB5"/>
    <w:rsid w:val="00B21678"/>
    <w:rsid w:val="00B244EB"/>
    <w:rsid w:val="00B250A8"/>
    <w:rsid w:val="00B33DBC"/>
    <w:rsid w:val="00B4221F"/>
    <w:rsid w:val="00B459B0"/>
    <w:rsid w:val="00B46CD8"/>
    <w:rsid w:val="00B47B59"/>
    <w:rsid w:val="00B53F81"/>
    <w:rsid w:val="00B55D95"/>
    <w:rsid w:val="00B56C2B"/>
    <w:rsid w:val="00B60052"/>
    <w:rsid w:val="00B654C3"/>
    <w:rsid w:val="00B65BD3"/>
    <w:rsid w:val="00B70469"/>
    <w:rsid w:val="00B72DD8"/>
    <w:rsid w:val="00B72E09"/>
    <w:rsid w:val="00B755F0"/>
    <w:rsid w:val="00B82ED9"/>
    <w:rsid w:val="00B84D64"/>
    <w:rsid w:val="00B85D6E"/>
    <w:rsid w:val="00B87B18"/>
    <w:rsid w:val="00B9224D"/>
    <w:rsid w:val="00BA3B33"/>
    <w:rsid w:val="00BA474B"/>
    <w:rsid w:val="00BA6AB1"/>
    <w:rsid w:val="00BB2789"/>
    <w:rsid w:val="00BB5B3E"/>
    <w:rsid w:val="00BC3989"/>
    <w:rsid w:val="00BC3EFF"/>
    <w:rsid w:val="00BC4F12"/>
    <w:rsid w:val="00BD16E8"/>
    <w:rsid w:val="00BE2752"/>
    <w:rsid w:val="00BF0C69"/>
    <w:rsid w:val="00BF2019"/>
    <w:rsid w:val="00BF28E2"/>
    <w:rsid w:val="00BF629B"/>
    <w:rsid w:val="00BF655C"/>
    <w:rsid w:val="00C02358"/>
    <w:rsid w:val="00C03ACF"/>
    <w:rsid w:val="00C03D53"/>
    <w:rsid w:val="00C04222"/>
    <w:rsid w:val="00C04A43"/>
    <w:rsid w:val="00C075EF"/>
    <w:rsid w:val="00C1111F"/>
    <w:rsid w:val="00C11E83"/>
    <w:rsid w:val="00C16802"/>
    <w:rsid w:val="00C220E0"/>
    <w:rsid w:val="00C2378A"/>
    <w:rsid w:val="00C27000"/>
    <w:rsid w:val="00C30698"/>
    <w:rsid w:val="00C378A1"/>
    <w:rsid w:val="00C4615F"/>
    <w:rsid w:val="00C47649"/>
    <w:rsid w:val="00C56974"/>
    <w:rsid w:val="00C621D6"/>
    <w:rsid w:val="00C671DB"/>
    <w:rsid w:val="00C745BB"/>
    <w:rsid w:val="00C75907"/>
    <w:rsid w:val="00C76D47"/>
    <w:rsid w:val="00C774F2"/>
    <w:rsid w:val="00C82D86"/>
    <w:rsid w:val="00C83D07"/>
    <w:rsid w:val="00C907C9"/>
    <w:rsid w:val="00C91927"/>
    <w:rsid w:val="00C93A66"/>
    <w:rsid w:val="00C96574"/>
    <w:rsid w:val="00C97A86"/>
    <w:rsid w:val="00CA30B7"/>
    <w:rsid w:val="00CA5374"/>
    <w:rsid w:val="00CB4B8D"/>
    <w:rsid w:val="00CC0DDA"/>
    <w:rsid w:val="00CC2153"/>
    <w:rsid w:val="00CC3C47"/>
    <w:rsid w:val="00CD16C6"/>
    <w:rsid w:val="00CD684F"/>
    <w:rsid w:val="00CD6D5A"/>
    <w:rsid w:val="00CE2E10"/>
    <w:rsid w:val="00CE7FFA"/>
    <w:rsid w:val="00CF0EA5"/>
    <w:rsid w:val="00D03C67"/>
    <w:rsid w:val="00D06623"/>
    <w:rsid w:val="00D07490"/>
    <w:rsid w:val="00D07A22"/>
    <w:rsid w:val="00D14C6B"/>
    <w:rsid w:val="00D21016"/>
    <w:rsid w:val="00D21C70"/>
    <w:rsid w:val="00D244DB"/>
    <w:rsid w:val="00D321EB"/>
    <w:rsid w:val="00D4114C"/>
    <w:rsid w:val="00D43C7B"/>
    <w:rsid w:val="00D4717C"/>
    <w:rsid w:val="00D5536F"/>
    <w:rsid w:val="00D56935"/>
    <w:rsid w:val="00D713A1"/>
    <w:rsid w:val="00D716BA"/>
    <w:rsid w:val="00D71C81"/>
    <w:rsid w:val="00D758C6"/>
    <w:rsid w:val="00D75E58"/>
    <w:rsid w:val="00D7612F"/>
    <w:rsid w:val="00D7797A"/>
    <w:rsid w:val="00D90C10"/>
    <w:rsid w:val="00D91570"/>
    <w:rsid w:val="00D92E96"/>
    <w:rsid w:val="00D9342F"/>
    <w:rsid w:val="00DA258C"/>
    <w:rsid w:val="00DA4345"/>
    <w:rsid w:val="00DB076B"/>
    <w:rsid w:val="00DB0BEA"/>
    <w:rsid w:val="00DB73F6"/>
    <w:rsid w:val="00DC3F2A"/>
    <w:rsid w:val="00DD2CCE"/>
    <w:rsid w:val="00DD30C2"/>
    <w:rsid w:val="00DD706C"/>
    <w:rsid w:val="00DE07FA"/>
    <w:rsid w:val="00DE20DB"/>
    <w:rsid w:val="00DF2DDE"/>
    <w:rsid w:val="00DF6676"/>
    <w:rsid w:val="00DF77C8"/>
    <w:rsid w:val="00E01667"/>
    <w:rsid w:val="00E01852"/>
    <w:rsid w:val="00E02DEB"/>
    <w:rsid w:val="00E36049"/>
    <w:rsid w:val="00E36209"/>
    <w:rsid w:val="00E3695B"/>
    <w:rsid w:val="00E36C2B"/>
    <w:rsid w:val="00E37AF9"/>
    <w:rsid w:val="00E420BB"/>
    <w:rsid w:val="00E4254E"/>
    <w:rsid w:val="00E50DF6"/>
    <w:rsid w:val="00E5414B"/>
    <w:rsid w:val="00E6122F"/>
    <w:rsid w:val="00E6336D"/>
    <w:rsid w:val="00E6366C"/>
    <w:rsid w:val="00E646BD"/>
    <w:rsid w:val="00E72736"/>
    <w:rsid w:val="00E765C3"/>
    <w:rsid w:val="00E870AC"/>
    <w:rsid w:val="00E965C5"/>
    <w:rsid w:val="00E96A3A"/>
    <w:rsid w:val="00E97402"/>
    <w:rsid w:val="00E97B99"/>
    <w:rsid w:val="00EA25EC"/>
    <w:rsid w:val="00EA2711"/>
    <w:rsid w:val="00EA6DC0"/>
    <w:rsid w:val="00EB2E9D"/>
    <w:rsid w:val="00ED1E14"/>
    <w:rsid w:val="00EE0F69"/>
    <w:rsid w:val="00EE5E0C"/>
    <w:rsid w:val="00EE6FFC"/>
    <w:rsid w:val="00EE782C"/>
    <w:rsid w:val="00EF10AC"/>
    <w:rsid w:val="00EF4701"/>
    <w:rsid w:val="00EF564E"/>
    <w:rsid w:val="00EF6C5D"/>
    <w:rsid w:val="00F003CE"/>
    <w:rsid w:val="00F035F7"/>
    <w:rsid w:val="00F05D18"/>
    <w:rsid w:val="00F071C4"/>
    <w:rsid w:val="00F17011"/>
    <w:rsid w:val="00F22198"/>
    <w:rsid w:val="00F229C1"/>
    <w:rsid w:val="00F25994"/>
    <w:rsid w:val="00F265E4"/>
    <w:rsid w:val="00F33D49"/>
    <w:rsid w:val="00F3481E"/>
    <w:rsid w:val="00F456CE"/>
    <w:rsid w:val="00F530F9"/>
    <w:rsid w:val="00F577F6"/>
    <w:rsid w:val="00F628FD"/>
    <w:rsid w:val="00F62A4F"/>
    <w:rsid w:val="00F6308E"/>
    <w:rsid w:val="00F63156"/>
    <w:rsid w:val="00F64BAA"/>
    <w:rsid w:val="00F65266"/>
    <w:rsid w:val="00F70A9F"/>
    <w:rsid w:val="00F7367F"/>
    <w:rsid w:val="00F751E1"/>
    <w:rsid w:val="00F932B6"/>
    <w:rsid w:val="00FB02C3"/>
    <w:rsid w:val="00FB74B6"/>
    <w:rsid w:val="00FC0B7B"/>
    <w:rsid w:val="00FC2399"/>
    <w:rsid w:val="00FC3E7F"/>
    <w:rsid w:val="00FD183C"/>
    <w:rsid w:val="00FD33D5"/>
    <w:rsid w:val="00FD33FD"/>
    <w:rsid w:val="00FD347F"/>
    <w:rsid w:val="00FF0F1E"/>
    <w:rsid w:val="00FF1646"/>
    <w:rsid w:val="00FF3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CE737"/>
  <w15:chartTrackingRefBased/>
  <w15:docId w15:val="{FEB334D7-DBCF-44BC-9FC5-B79C35D7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iPriority="35"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42"/>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DF8"/>
  </w:style>
  <w:style w:type="paragraph" w:styleId="Heading1">
    <w:name w:val="heading 1"/>
    <w:basedOn w:val="Normal"/>
    <w:next w:val="Normal"/>
    <w:link w:val="Heading1Char"/>
    <w:qFormat/>
    <w:rsid w:val="004D1DF8"/>
    <w:pPr>
      <w:keepNext/>
      <w:numPr>
        <w:numId w:val="1"/>
      </w:numPr>
      <w:spacing w:before="240" w:after="80"/>
      <w:jc w:val="center"/>
      <w:outlineLvl w:val="0"/>
    </w:pPr>
    <w:rPr>
      <w:b/>
      <w:color w:val="004496"/>
      <w:kern w:val="28"/>
    </w:rPr>
  </w:style>
  <w:style w:type="paragraph" w:styleId="Heading2">
    <w:name w:val="heading 2"/>
    <w:basedOn w:val="Normal"/>
    <w:next w:val="Normal"/>
    <w:link w:val="Heading2Char"/>
    <w:qFormat/>
    <w:rsid w:val="00D7797A"/>
    <w:pPr>
      <w:keepNext/>
      <w:numPr>
        <w:ilvl w:val="1"/>
        <w:numId w:val="1"/>
      </w:numPr>
      <w:spacing w:before="120" w:after="60"/>
      <w:outlineLvl w:val="1"/>
    </w:pPr>
    <w:rPr>
      <w:i/>
      <w:iCs/>
    </w:rPr>
  </w:style>
  <w:style w:type="paragraph" w:styleId="Heading3">
    <w:name w:val="heading 3"/>
    <w:basedOn w:val="Normal"/>
    <w:next w:val="Normal"/>
    <w:qFormat/>
    <w:rsid w:val="00D7797A"/>
    <w:pPr>
      <w:keepNext/>
      <w:numPr>
        <w:ilvl w:val="2"/>
        <w:numId w:val="1"/>
      </w:numPr>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link w:val="TableTitleChar"/>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link w:val="HeaderChar"/>
    <w:uiPriority w:val="99"/>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rsid w:val="004D1DF8"/>
    <w:rPr>
      <w:b/>
      <w:color w:val="004496"/>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rsid w:val="00D7797A"/>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character" w:styleId="Strong">
    <w:name w:val="Strong"/>
    <w:basedOn w:val="DefaultParagraphFont"/>
    <w:qFormat/>
    <w:rsid w:val="003A191F"/>
    <w:rPr>
      <w:b/>
      <w:bCs/>
    </w:rPr>
  </w:style>
  <w:style w:type="paragraph" w:customStyle="1" w:styleId="Style2">
    <w:name w:val="Style2"/>
    <w:basedOn w:val="Normal"/>
    <w:link w:val="Style2Char"/>
    <w:autoRedefine/>
    <w:qFormat/>
    <w:rsid w:val="003A191F"/>
    <w:rPr>
      <w:b/>
    </w:rPr>
  </w:style>
  <w:style w:type="paragraph" w:customStyle="1" w:styleId="Style3">
    <w:name w:val="Style3"/>
    <w:basedOn w:val="Heading1"/>
    <w:link w:val="Style3Char"/>
    <w:qFormat/>
    <w:rsid w:val="00C96574"/>
  </w:style>
  <w:style w:type="character" w:customStyle="1" w:styleId="Style2Char">
    <w:name w:val="Style2 Char"/>
    <w:basedOn w:val="DefaultParagraphFont"/>
    <w:link w:val="Style2"/>
    <w:rsid w:val="003A191F"/>
    <w:rPr>
      <w:b/>
    </w:rPr>
  </w:style>
  <w:style w:type="character" w:customStyle="1" w:styleId="Style3Char">
    <w:name w:val="Style3 Char"/>
    <w:basedOn w:val="Heading1Char"/>
    <w:link w:val="Style3"/>
    <w:rsid w:val="00C96574"/>
    <w:rPr>
      <w:b/>
      <w:color w:val="004496"/>
      <w:kern w:val="28"/>
    </w:rPr>
  </w:style>
  <w:style w:type="paragraph" w:customStyle="1" w:styleId="Style4">
    <w:name w:val="Style4"/>
    <w:basedOn w:val="TableTitle"/>
    <w:link w:val="Style4Char"/>
    <w:qFormat/>
    <w:rsid w:val="007F4FED"/>
    <w:rPr>
      <w:smallCaps w:val="0"/>
    </w:rPr>
  </w:style>
  <w:style w:type="character" w:customStyle="1" w:styleId="TableTitleChar">
    <w:name w:val="Table Title Char"/>
    <w:basedOn w:val="DefaultParagraphFont"/>
    <w:link w:val="TableTitle"/>
    <w:rsid w:val="007F4FED"/>
    <w:rPr>
      <w:smallCaps/>
      <w:sz w:val="16"/>
      <w:szCs w:val="16"/>
    </w:rPr>
  </w:style>
  <w:style w:type="character" w:customStyle="1" w:styleId="Style4Char">
    <w:name w:val="Style4 Char"/>
    <w:basedOn w:val="TableTitleChar"/>
    <w:link w:val="Style4"/>
    <w:rsid w:val="007F4FED"/>
    <w:rPr>
      <w:smallCaps w:val="0"/>
      <w:sz w:val="16"/>
      <w:szCs w:val="16"/>
    </w:rPr>
  </w:style>
  <w:style w:type="paragraph" w:styleId="NormalWeb">
    <w:name w:val="Normal (Web)"/>
    <w:basedOn w:val="Normal"/>
    <w:uiPriority w:val="99"/>
    <w:rsid w:val="00997E40"/>
    <w:rPr>
      <w:sz w:val="24"/>
      <w:szCs w:val="24"/>
    </w:rPr>
  </w:style>
  <w:style w:type="table" w:styleId="TableGrid">
    <w:name w:val="Table Grid"/>
    <w:basedOn w:val="TableNormal"/>
    <w:uiPriority w:val="39"/>
    <w:rsid w:val="00B1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65F7C"/>
    <w:rPr>
      <w:color w:val="605E5C"/>
      <w:shd w:val="clear" w:color="auto" w:fill="E1DFDD"/>
    </w:rPr>
  </w:style>
  <w:style w:type="numbering" w:customStyle="1" w:styleId="12Refereces">
    <w:name w:val="12 Refereces"/>
    <w:basedOn w:val="NoList"/>
    <w:uiPriority w:val="99"/>
    <w:rsid w:val="003356A9"/>
    <w:pPr>
      <w:numPr>
        <w:numId w:val="3"/>
      </w:numPr>
    </w:pPr>
  </w:style>
  <w:style w:type="paragraph" w:styleId="Caption">
    <w:name w:val="caption"/>
    <w:basedOn w:val="Normal"/>
    <w:next w:val="Normal"/>
    <w:uiPriority w:val="35"/>
    <w:unhideWhenUsed/>
    <w:qFormat/>
    <w:rsid w:val="00967126"/>
    <w:pPr>
      <w:spacing w:after="200"/>
    </w:pPr>
    <w:rPr>
      <w:rFonts w:asciiTheme="minorHAnsi" w:eastAsiaTheme="minorHAnsi" w:hAnsiTheme="minorHAnsi" w:cstheme="minorBidi"/>
      <w:i/>
      <w:iCs/>
      <w:color w:val="44546A" w:themeColor="text2"/>
      <w:sz w:val="18"/>
      <w:szCs w:val="18"/>
    </w:rPr>
  </w:style>
  <w:style w:type="character" w:customStyle="1" w:styleId="HeaderChar">
    <w:name w:val="Header Char"/>
    <w:basedOn w:val="DefaultParagraphFont"/>
    <w:link w:val="Header"/>
    <w:uiPriority w:val="99"/>
    <w:rsid w:val="00D21C70"/>
  </w:style>
  <w:style w:type="paragraph" w:styleId="ListParagraph">
    <w:name w:val="List Paragraph"/>
    <w:basedOn w:val="Normal"/>
    <w:uiPriority w:val="34"/>
    <w:qFormat/>
    <w:rsid w:val="00DD2CCE"/>
    <w:pPr>
      <w:spacing w:after="200" w:line="276" w:lineRule="auto"/>
      <w:ind w:left="720"/>
      <w:contextualSpacing/>
    </w:pPr>
    <w:rPr>
      <w:rFonts w:ascii="Calibri" w:hAnsi="Calibri"/>
      <w:sz w:val="22"/>
      <w:szCs w:val="22"/>
      <w:lang w:val="en-IN" w:eastAsia="en-IN"/>
    </w:rPr>
  </w:style>
  <w:style w:type="table" w:styleId="PlainTable2">
    <w:name w:val="Plain Table 2"/>
    <w:aliases w:val="Table 1. Socio-demographic characteristics of the respondents"/>
    <w:basedOn w:val="TableNormal"/>
    <w:uiPriority w:val="42"/>
    <w:rsid w:val="002A379A"/>
    <w:rPr>
      <w:rFonts w:asciiTheme="minorHAnsi" w:eastAsiaTheme="minorHAnsi" w:hAnsiTheme="minorHAnsi" w:cstheme="minorBidi"/>
      <w:sz w:val="24"/>
      <w:szCs w:val="24"/>
      <w:lang w:v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yxfac">
    <w:name w:val="myxfac"/>
    <w:basedOn w:val="DefaultParagraphFont"/>
    <w:rsid w:val="002A379A"/>
  </w:style>
  <w:style w:type="paragraph" w:styleId="BodyText">
    <w:name w:val="Body Text"/>
    <w:basedOn w:val="Normal"/>
    <w:link w:val="BodyTextChar"/>
    <w:rsid w:val="00880662"/>
    <w:pPr>
      <w:spacing w:after="120"/>
    </w:pPr>
  </w:style>
  <w:style w:type="character" w:customStyle="1" w:styleId="BodyTextChar">
    <w:name w:val="Body Text Char"/>
    <w:basedOn w:val="DefaultParagraphFont"/>
    <w:link w:val="BodyText"/>
    <w:rsid w:val="00880662"/>
  </w:style>
  <w:style w:type="paragraph" w:customStyle="1" w:styleId="OSAOCISCodes">
    <w:name w:val="OSA OCIS Codes"/>
    <w:basedOn w:val="Normal"/>
    <w:next w:val="Normal"/>
    <w:link w:val="OSAOCISCodesChar"/>
    <w:qFormat/>
    <w:rsid w:val="00820CBD"/>
    <w:pPr>
      <w:spacing w:before="120" w:after="120"/>
    </w:pPr>
    <w:rPr>
      <w:rFonts w:ascii="Calibri" w:hAnsi="Calibri"/>
      <w:i/>
      <w:spacing w:val="-2"/>
      <w:sz w:val="17"/>
      <w:szCs w:val="16"/>
    </w:rPr>
  </w:style>
  <w:style w:type="character" w:customStyle="1" w:styleId="OSAOCISCodesChar">
    <w:name w:val="OSA OCIS Codes Char"/>
    <w:link w:val="OSAOCISCodes"/>
    <w:rsid w:val="00820CBD"/>
    <w:rPr>
      <w:rFonts w:ascii="Calibri" w:hAnsi="Calibri"/>
      <w:i/>
      <w:spacing w:val="-2"/>
      <w:sz w:val="17"/>
      <w:szCs w:val="16"/>
    </w:rPr>
  </w:style>
  <w:style w:type="paragraph" w:styleId="NoSpacing">
    <w:name w:val="No Spacing"/>
    <w:uiPriority w:val="1"/>
    <w:qFormat/>
    <w:rsid w:val="00251012"/>
    <w:rPr>
      <w:rFonts w:asciiTheme="minorHAnsi" w:eastAsiaTheme="minorHAnsi" w:hAnsiTheme="minorHAnsi" w:cstheme="minorBid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ijprs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jprs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3D032854EA490997DB13088BF81AB5"/>
        <w:category>
          <w:name w:val="General"/>
          <w:gallery w:val="placeholder"/>
        </w:category>
        <w:types>
          <w:type w:val="bbPlcHdr"/>
        </w:types>
        <w:behaviors>
          <w:behavior w:val="content"/>
        </w:behaviors>
        <w:guid w:val="{569DA79E-9FE0-42EC-BCB9-EED7F0624493}"/>
      </w:docPartPr>
      <w:docPartBody>
        <w:p w:rsidR="00DF5248" w:rsidRDefault="00032436" w:rsidP="00032436">
          <w:pPr>
            <w:pStyle w:val="963D032854EA490997DB13088BF81AB5"/>
          </w:pPr>
          <w:r>
            <w:rPr>
              <w:color w:val="7F7F7F" w:themeColor="text1" w:themeTint="80"/>
            </w:rPr>
            <w:t>[Document title]</w:t>
          </w:r>
        </w:p>
      </w:docPartBody>
    </w:docPart>
    <w:docPart>
      <w:docPartPr>
        <w:name w:val="D8C0458AB0C04451B2EF929E027024C4"/>
        <w:category>
          <w:name w:val="General"/>
          <w:gallery w:val="placeholder"/>
        </w:category>
        <w:types>
          <w:type w:val="bbPlcHdr"/>
        </w:types>
        <w:behaviors>
          <w:behavior w:val="content"/>
        </w:behaviors>
        <w:guid w:val="{DC7DA48D-1262-4E69-B238-B930850C452D}"/>
      </w:docPartPr>
      <w:docPartBody>
        <w:p w:rsidR="00DF5248" w:rsidRDefault="00032436" w:rsidP="00032436">
          <w:pPr>
            <w:pStyle w:val="D8C0458AB0C04451B2EF929E027024C4"/>
          </w:pPr>
          <w:r>
            <w:rPr>
              <w:color w:val="7F7F7F" w:themeColor="text1" w:themeTint="80"/>
            </w:rPr>
            <w:t>[Document title]</w:t>
          </w:r>
        </w:p>
      </w:docPartBody>
    </w:docPart>
    <w:docPart>
      <w:docPartPr>
        <w:name w:val="D99C54B06D294712BD908A8CF5E388FF"/>
        <w:category>
          <w:name w:val="General"/>
          <w:gallery w:val="placeholder"/>
        </w:category>
        <w:types>
          <w:type w:val="bbPlcHdr"/>
        </w:types>
        <w:behaviors>
          <w:behavior w:val="content"/>
        </w:behaviors>
        <w:guid w:val="{010A5CB9-038E-4495-815F-92A588282BC9}"/>
      </w:docPartPr>
      <w:docPartBody>
        <w:p w:rsidR="00DF5248" w:rsidRDefault="00032436" w:rsidP="00032436">
          <w:pPr>
            <w:pStyle w:val="D99C54B06D294712BD908A8CF5E388FF"/>
          </w:pPr>
          <w:r>
            <w:rPr>
              <w:rStyle w:val="PlaceholderText"/>
            </w:rPr>
            <w:t>[Author]</w:t>
          </w:r>
        </w:p>
      </w:docPartBody>
    </w:docPart>
    <w:docPart>
      <w:docPartPr>
        <w:name w:val="796FB5CB83854067BF4DE39567972469"/>
        <w:category>
          <w:name w:val="General"/>
          <w:gallery w:val="placeholder"/>
        </w:category>
        <w:types>
          <w:type w:val="bbPlcHdr"/>
        </w:types>
        <w:behaviors>
          <w:behavior w:val="content"/>
        </w:behaviors>
        <w:guid w:val="{6EEF7E67-9472-4AB2-ADA1-6C349C71ECE2}"/>
      </w:docPartPr>
      <w:docPartBody>
        <w:p w:rsidR="00DF5248" w:rsidRDefault="00032436" w:rsidP="00032436">
          <w:pPr>
            <w:pStyle w:val="796FB5CB83854067BF4DE39567972469"/>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36"/>
    <w:rsid w:val="0000223E"/>
    <w:rsid w:val="000140D3"/>
    <w:rsid w:val="00032436"/>
    <w:rsid w:val="000C316E"/>
    <w:rsid w:val="00113904"/>
    <w:rsid w:val="001743DA"/>
    <w:rsid w:val="001F01AA"/>
    <w:rsid w:val="001F7BEF"/>
    <w:rsid w:val="00214C08"/>
    <w:rsid w:val="003445E5"/>
    <w:rsid w:val="00391CBA"/>
    <w:rsid w:val="004823C0"/>
    <w:rsid w:val="00490D72"/>
    <w:rsid w:val="00575ED8"/>
    <w:rsid w:val="005E25B7"/>
    <w:rsid w:val="005E4CF1"/>
    <w:rsid w:val="00664DDB"/>
    <w:rsid w:val="006723E1"/>
    <w:rsid w:val="00707F9A"/>
    <w:rsid w:val="0071442B"/>
    <w:rsid w:val="007C4240"/>
    <w:rsid w:val="008126FD"/>
    <w:rsid w:val="00864110"/>
    <w:rsid w:val="0086567D"/>
    <w:rsid w:val="008F68A1"/>
    <w:rsid w:val="009F43DA"/>
    <w:rsid w:val="00AD017C"/>
    <w:rsid w:val="00B93546"/>
    <w:rsid w:val="00CB7415"/>
    <w:rsid w:val="00CF7779"/>
    <w:rsid w:val="00D03418"/>
    <w:rsid w:val="00D22778"/>
    <w:rsid w:val="00D45DA8"/>
    <w:rsid w:val="00DB558E"/>
    <w:rsid w:val="00DB5841"/>
    <w:rsid w:val="00DF5248"/>
    <w:rsid w:val="00E046B7"/>
    <w:rsid w:val="00E267E7"/>
    <w:rsid w:val="00E66AA2"/>
    <w:rsid w:val="00E91D64"/>
    <w:rsid w:val="00ED56D9"/>
    <w:rsid w:val="00EE5C90"/>
    <w:rsid w:val="00F041AF"/>
    <w:rsid w:val="00F2000B"/>
    <w:rsid w:val="00FC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3D032854EA490997DB13088BF81AB5">
    <w:name w:val="963D032854EA490997DB13088BF81AB5"/>
    <w:rsid w:val="00032436"/>
  </w:style>
  <w:style w:type="character" w:styleId="PlaceholderText">
    <w:name w:val="Placeholder Text"/>
    <w:basedOn w:val="DefaultParagraphFont"/>
    <w:uiPriority w:val="99"/>
    <w:semiHidden/>
    <w:rsid w:val="00032436"/>
    <w:rPr>
      <w:color w:val="808080"/>
    </w:rPr>
  </w:style>
  <w:style w:type="paragraph" w:customStyle="1" w:styleId="D8C0458AB0C04451B2EF929E027024C4">
    <w:name w:val="D8C0458AB0C04451B2EF929E027024C4"/>
    <w:rsid w:val="00032436"/>
  </w:style>
  <w:style w:type="paragraph" w:customStyle="1" w:styleId="D99C54B06D294712BD908A8CF5E388FF">
    <w:name w:val="D99C54B06D294712BD908A8CF5E388FF"/>
    <w:rsid w:val="00032436"/>
  </w:style>
  <w:style w:type="paragraph" w:customStyle="1" w:styleId="796FB5CB83854067BF4DE39567972469">
    <w:name w:val="796FB5CB83854067BF4DE39567972469"/>
    <w:rsid w:val="00032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9508-0BA2-47F9-A8D7-5A5A91141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1</TotalTime>
  <Pages>5</Pages>
  <Words>3399</Words>
  <Characters>19379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INTERNATIONAL JOURNAL OF PROGRESSIVE RESEARCH IN SCIENCE AND ENGINEERING, VOL.5, NO.4., APRIL 2024.</vt:lpstr>
    </vt:vector>
  </TitlesOfParts>
  <Company>IEEE</Company>
  <LinksUpToDate>false</LinksUpToDate>
  <CharactersWithSpaces>22733</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PROGRESSIVE RESEARCH IN SCIENCE AND ENGINEERING, VOL.5, NO.4., APRIL 2024.</dc:title>
  <dc:subject>IEEE Transactions on Magnetics</dc:subject>
  <dc:creator>Vernadette Ventura., ET.AL.: Evaluating The Viability and Impediments of Structural Design Software (STAAD, MIDAS, And ETABS) In the Cabanatuan City: An In-Depth Analysis</dc:creator>
  <cp:keywords/>
  <cp:lastModifiedBy>Dr. B. Prasada Rao</cp:lastModifiedBy>
  <cp:revision>2</cp:revision>
  <cp:lastPrinted>2018-11-03T05:36:00Z</cp:lastPrinted>
  <dcterms:created xsi:type="dcterms:W3CDTF">2024-04-29T09:31:00Z</dcterms:created>
  <dcterms:modified xsi:type="dcterms:W3CDTF">2024-04-29T09:31:00Z</dcterms:modified>
</cp:coreProperties>
</file>